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192" w:rsidRPr="008925B6" w:rsidRDefault="0087033D" w:rsidP="00C60192">
      <w:pPr>
        <w:pStyle w:val="Header"/>
        <w:tabs>
          <w:tab w:val="clear" w:pos="4153"/>
          <w:tab w:val="clear" w:pos="8306"/>
        </w:tabs>
        <w:rPr>
          <w:rFonts w:ascii="Arial" w:hAnsi="Arial" w:cs="Arial"/>
          <w:szCs w:val="24"/>
        </w:rPr>
      </w:pPr>
      <w:r w:rsidRPr="008925B6">
        <w:rPr>
          <w:rFonts w:ascii="Arial" w:hAnsi="Arial" w:cs="Arial"/>
          <w:b/>
          <w:szCs w:val="24"/>
          <w:u w:val="single"/>
        </w:rPr>
        <w:t xml:space="preserve">Stage 1 </w:t>
      </w:r>
      <w:r w:rsidR="00520DC8" w:rsidRPr="008925B6">
        <w:rPr>
          <w:rFonts w:ascii="Arial" w:hAnsi="Arial" w:cs="Arial"/>
          <w:b/>
          <w:szCs w:val="24"/>
          <w:u w:val="single"/>
        </w:rPr>
        <w:t xml:space="preserve">Child </w:t>
      </w:r>
      <w:r w:rsidR="001F561D" w:rsidRPr="008925B6">
        <w:rPr>
          <w:rFonts w:ascii="Arial" w:hAnsi="Arial" w:cs="Arial"/>
          <w:b/>
          <w:szCs w:val="24"/>
          <w:u w:val="single"/>
        </w:rPr>
        <w:t>Studies</w:t>
      </w:r>
      <w:r w:rsidR="00303EAD" w:rsidRPr="008925B6">
        <w:rPr>
          <w:rFonts w:ascii="Arial" w:hAnsi="Arial" w:cs="Arial"/>
          <w:b/>
          <w:szCs w:val="24"/>
          <w:u w:val="single"/>
        </w:rPr>
        <w:t xml:space="preserve"> Outline</w:t>
      </w:r>
      <w:r w:rsidR="009630D3" w:rsidRPr="008925B6">
        <w:rPr>
          <w:rFonts w:ascii="Arial" w:hAnsi="Arial" w:cs="Arial"/>
          <w:szCs w:val="24"/>
        </w:rPr>
        <w:t xml:space="preserve">          </w:t>
      </w:r>
    </w:p>
    <w:p w:rsidR="00C60192" w:rsidRPr="00C60192" w:rsidRDefault="00C60192" w:rsidP="00C60192">
      <w:pPr>
        <w:pStyle w:val="Header"/>
        <w:tabs>
          <w:tab w:val="clear" w:pos="4153"/>
          <w:tab w:val="clear" w:pos="8306"/>
        </w:tabs>
        <w:rPr>
          <w:rFonts w:ascii="Arial" w:hAnsi="Arial" w:cs="Arial"/>
          <w:sz w:val="22"/>
          <w:szCs w:val="22"/>
        </w:rPr>
      </w:pPr>
    </w:p>
    <w:p w:rsidR="00C60192" w:rsidRPr="00C60192" w:rsidRDefault="00935CE8" w:rsidP="00C60192">
      <w:pPr>
        <w:pStyle w:val="Header"/>
        <w:tabs>
          <w:tab w:val="clear" w:pos="4153"/>
          <w:tab w:val="clear" w:pos="8306"/>
        </w:tabs>
        <w:rPr>
          <w:rFonts w:ascii="Arial" w:hAnsi="Arial" w:cs="Arial"/>
          <w:b/>
          <w:sz w:val="22"/>
          <w:szCs w:val="22"/>
        </w:rPr>
      </w:pPr>
      <w:r w:rsidRPr="00C60192">
        <w:rPr>
          <w:rFonts w:ascii="Arial" w:hAnsi="Arial" w:cs="Arial"/>
          <w:b/>
          <w:sz w:val="22"/>
          <w:szCs w:val="22"/>
          <w:u w:val="single"/>
        </w:rPr>
        <w:t>Teachers:</w:t>
      </w:r>
      <w:r w:rsidRPr="00C60192">
        <w:rPr>
          <w:rFonts w:ascii="Arial" w:hAnsi="Arial" w:cs="Arial"/>
          <w:b/>
          <w:sz w:val="22"/>
          <w:szCs w:val="22"/>
        </w:rPr>
        <w:t xml:space="preserve"> </w:t>
      </w:r>
    </w:p>
    <w:p w:rsidR="00C60192" w:rsidRPr="00C60192" w:rsidRDefault="001F561D" w:rsidP="00C60192">
      <w:pPr>
        <w:pStyle w:val="Header"/>
        <w:tabs>
          <w:tab w:val="clear" w:pos="4153"/>
          <w:tab w:val="clear" w:pos="8306"/>
        </w:tabs>
        <w:rPr>
          <w:rFonts w:ascii="Arial" w:hAnsi="Arial" w:cs="Arial"/>
          <w:sz w:val="22"/>
          <w:szCs w:val="22"/>
        </w:rPr>
      </w:pPr>
      <w:r w:rsidRPr="00C60192">
        <w:rPr>
          <w:rFonts w:ascii="Arial" w:hAnsi="Arial" w:cs="Arial"/>
          <w:sz w:val="22"/>
          <w:szCs w:val="22"/>
        </w:rPr>
        <w:t>Penny McIntyre</w:t>
      </w:r>
      <w:r w:rsidR="00303EAD" w:rsidRPr="00C60192">
        <w:rPr>
          <w:rFonts w:ascii="Arial" w:hAnsi="Arial" w:cs="Arial"/>
          <w:sz w:val="22"/>
          <w:szCs w:val="22"/>
        </w:rPr>
        <w:t xml:space="preserve"> </w:t>
      </w:r>
      <w:hyperlink r:id="rId8" w:history="1">
        <w:r w:rsidR="00C60192" w:rsidRPr="00C60192">
          <w:rPr>
            <w:rStyle w:val="Hyperlink"/>
            <w:rFonts w:ascii="Arial" w:hAnsi="Arial" w:cs="Arial"/>
            <w:sz w:val="22"/>
            <w:szCs w:val="22"/>
          </w:rPr>
          <w:t>penny.mcintyre@ntschools.net</w:t>
        </w:r>
      </w:hyperlink>
      <w:r w:rsidR="00C60192" w:rsidRPr="00C60192">
        <w:rPr>
          <w:rFonts w:ascii="Arial" w:hAnsi="Arial" w:cs="Arial"/>
          <w:sz w:val="22"/>
          <w:szCs w:val="22"/>
        </w:rPr>
        <w:t xml:space="preserve"> </w:t>
      </w:r>
      <w:r w:rsidR="00C60192" w:rsidRPr="00C60192">
        <w:rPr>
          <w:rFonts w:ascii="Arial" w:hAnsi="Arial" w:cs="Arial"/>
          <w:sz w:val="22"/>
          <w:szCs w:val="22"/>
        </w:rPr>
        <w:tab/>
      </w:r>
      <w:r w:rsidR="00C60192" w:rsidRPr="00C60192">
        <w:rPr>
          <w:rFonts w:ascii="Arial" w:hAnsi="Arial" w:cs="Arial"/>
          <w:sz w:val="22"/>
          <w:szCs w:val="22"/>
        </w:rPr>
        <w:tab/>
      </w:r>
      <w:r w:rsidR="00C60192" w:rsidRPr="00C60192">
        <w:rPr>
          <w:rFonts w:ascii="Arial" w:hAnsi="Arial" w:cs="Arial"/>
          <w:sz w:val="22"/>
          <w:szCs w:val="22"/>
        </w:rPr>
        <w:tab/>
      </w:r>
      <w:r w:rsidR="00C60192" w:rsidRPr="00C60192">
        <w:rPr>
          <w:rFonts w:ascii="Arial" w:hAnsi="Arial" w:cs="Arial"/>
          <w:sz w:val="22"/>
          <w:szCs w:val="22"/>
        </w:rPr>
        <w:tab/>
      </w:r>
      <w:proofErr w:type="spellStart"/>
      <w:r w:rsidR="00C60192" w:rsidRPr="00C60192">
        <w:rPr>
          <w:rFonts w:ascii="Arial" w:hAnsi="Arial" w:cs="Arial"/>
          <w:sz w:val="22"/>
          <w:szCs w:val="22"/>
        </w:rPr>
        <w:t>Ph</w:t>
      </w:r>
      <w:proofErr w:type="spellEnd"/>
      <w:r w:rsidR="00C60192" w:rsidRPr="00C60192">
        <w:rPr>
          <w:rFonts w:ascii="Arial" w:hAnsi="Arial" w:cs="Arial"/>
          <w:sz w:val="22"/>
          <w:szCs w:val="22"/>
        </w:rPr>
        <w:t>: 8999</w:t>
      </w:r>
      <w:r w:rsidR="00C60192" w:rsidRPr="00C60192">
        <w:rPr>
          <w:rFonts w:ascii="Arial" w:hAnsi="Arial" w:cs="Arial"/>
          <w:sz w:val="22"/>
          <w:szCs w:val="22"/>
        </w:rPr>
        <w:t xml:space="preserve"> </w:t>
      </w:r>
      <w:r w:rsidR="00C60192" w:rsidRPr="00C60192">
        <w:rPr>
          <w:rFonts w:ascii="Arial" w:hAnsi="Arial" w:cs="Arial"/>
          <w:sz w:val="22"/>
          <w:szCs w:val="22"/>
        </w:rPr>
        <w:t>1282</w:t>
      </w:r>
    </w:p>
    <w:p w:rsidR="009630D3" w:rsidRPr="00C60192" w:rsidRDefault="00AA66C0" w:rsidP="00C60192">
      <w:pPr>
        <w:pStyle w:val="Header"/>
        <w:tabs>
          <w:tab w:val="clear" w:pos="4153"/>
          <w:tab w:val="clear" w:pos="8306"/>
        </w:tabs>
        <w:rPr>
          <w:rFonts w:ascii="Arial" w:hAnsi="Arial" w:cs="Arial"/>
          <w:sz w:val="22"/>
          <w:szCs w:val="22"/>
        </w:rPr>
      </w:pPr>
      <w:r w:rsidRPr="00C60192">
        <w:rPr>
          <w:rFonts w:ascii="Arial" w:hAnsi="Arial" w:cs="Arial"/>
          <w:sz w:val="22"/>
          <w:szCs w:val="22"/>
        </w:rPr>
        <w:t>Tina Sketchley</w:t>
      </w:r>
      <w:r w:rsidR="00C60192" w:rsidRPr="00C60192">
        <w:rPr>
          <w:rFonts w:ascii="Arial" w:hAnsi="Arial" w:cs="Arial"/>
          <w:sz w:val="22"/>
          <w:szCs w:val="22"/>
        </w:rPr>
        <w:t xml:space="preserve"> </w:t>
      </w:r>
      <w:hyperlink r:id="rId9" w:history="1">
        <w:r w:rsidR="00C60192" w:rsidRPr="00C60192">
          <w:rPr>
            <w:rStyle w:val="Hyperlink"/>
            <w:rFonts w:ascii="Arial" w:hAnsi="Arial" w:cs="Arial"/>
            <w:sz w:val="22"/>
            <w:szCs w:val="22"/>
          </w:rPr>
          <w:t>tina.sketchley@ntschools.net</w:t>
        </w:r>
      </w:hyperlink>
    </w:p>
    <w:p w:rsidR="00C60192" w:rsidRPr="00C60192" w:rsidRDefault="00C60192" w:rsidP="00C60192">
      <w:pPr>
        <w:pStyle w:val="Header"/>
        <w:tabs>
          <w:tab w:val="clear" w:pos="4153"/>
          <w:tab w:val="clear" w:pos="8306"/>
        </w:tabs>
        <w:rPr>
          <w:rFonts w:ascii="Arial" w:hAnsi="Arial" w:cs="Arial"/>
          <w:b/>
          <w:sz w:val="22"/>
          <w:szCs w:val="22"/>
        </w:rPr>
      </w:pPr>
    </w:p>
    <w:p w:rsidR="00C60192" w:rsidRPr="00C60192" w:rsidRDefault="00C60192" w:rsidP="00190C6B">
      <w:pPr>
        <w:pStyle w:val="Header"/>
        <w:tabs>
          <w:tab w:val="clear" w:pos="4153"/>
          <w:tab w:val="clear" w:pos="8306"/>
        </w:tabs>
        <w:jc w:val="right"/>
        <w:rPr>
          <w:rFonts w:ascii="Arial" w:hAnsi="Arial" w:cs="Arial"/>
          <w:sz w:val="22"/>
          <w:szCs w:val="22"/>
        </w:rPr>
        <w:sectPr w:rsidR="00C60192" w:rsidRPr="00C60192">
          <w:headerReference w:type="default" r:id="rId10"/>
          <w:footerReference w:type="default" r:id="rId11"/>
          <w:pgSz w:w="11906" w:h="16838" w:code="9"/>
          <w:pgMar w:top="1701" w:right="1418" w:bottom="567" w:left="1418" w:header="567" w:footer="454" w:gutter="0"/>
          <w:cols w:space="720"/>
        </w:sectPr>
      </w:pPr>
    </w:p>
    <w:p w:rsidR="00882C1C" w:rsidRPr="00C60192" w:rsidRDefault="00190C6B" w:rsidP="00190C6B">
      <w:pPr>
        <w:pStyle w:val="Header"/>
        <w:tabs>
          <w:tab w:val="clear" w:pos="4153"/>
          <w:tab w:val="clear" w:pos="8306"/>
        </w:tabs>
        <w:jc w:val="right"/>
        <w:rPr>
          <w:rFonts w:ascii="Arial" w:hAnsi="Arial" w:cs="Arial"/>
          <w:b/>
          <w:sz w:val="22"/>
          <w:szCs w:val="22"/>
          <w:u w:val="single"/>
        </w:rPr>
      </w:pPr>
      <w:r w:rsidRPr="00C60192">
        <w:rPr>
          <w:rFonts w:ascii="Arial" w:hAnsi="Arial" w:cs="Arial"/>
          <w:sz w:val="22"/>
          <w:szCs w:val="22"/>
        </w:rPr>
        <w:lastRenderedPageBreak/>
        <w:t xml:space="preserve">   </w:t>
      </w:r>
    </w:p>
    <w:p w:rsidR="00882C1C" w:rsidRPr="00C60192" w:rsidRDefault="00882C1C">
      <w:pPr>
        <w:pStyle w:val="Header"/>
        <w:tabs>
          <w:tab w:val="clear" w:pos="4153"/>
          <w:tab w:val="clear" w:pos="8306"/>
        </w:tabs>
        <w:jc w:val="right"/>
        <w:rPr>
          <w:rFonts w:ascii="Arial" w:hAnsi="Arial" w:cs="Arial"/>
          <w:sz w:val="22"/>
          <w:szCs w:val="22"/>
        </w:rPr>
        <w:sectPr w:rsidR="00882C1C" w:rsidRPr="00C60192" w:rsidSect="00C60192">
          <w:type w:val="continuous"/>
          <w:pgSz w:w="11906" w:h="16838" w:code="9"/>
          <w:pgMar w:top="1701" w:right="1418" w:bottom="567" w:left="1418" w:header="567" w:footer="454" w:gutter="0"/>
          <w:cols w:num="2" w:space="720"/>
        </w:sectPr>
      </w:pPr>
    </w:p>
    <w:p w:rsidR="009630D3" w:rsidRPr="00C60192" w:rsidRDefault="009630D3">
      <w:pPr>
        <w:tabs>
          <w:tab w:val="left" w:pos="1026"/>
        </w:tabs>
        <w:rPr>
          <w:rFonts w:ascii="Arial" w:hAnsi="Arial" w:cs="Arial"/>
          <w:b/>
          <w:sz w:val="22"/>
          <w:szCs w:val="22"/>
        </w:rPr>
      </w:pPr>
      <w:r w:rsidRPr="00C60192">
        <w:rPr>
          <w:rFonts w:ascii="Arial" w:hAnsi="Arial" w:cs="Arial"/>
          <w:b/>
          <w:sz w:val="22"/>
          <w:szCs w:val="22"/>
        </w:rPr>
        <w:lastRenderedPageBreak/>
        <w:t>Learning Area:</w:t>
      </w:r>
    </w:p>
    <w:p w:rsidR="009630D3" w:rsidRPr="00C60192" w:rsidRDefault="004F7784">
      <w:pPr>
        <w:tabs>
          <w:tab w:val="left" w:pos="1026"/>
        </w:tabs>
        <w:rPr>
          <w:rFonts w:ascii="Arial" w:hAnsi="Arial" w:cs="Arial"/>
          <w:b/>
          <w:sz w:val="22"/>
          <w:szCs w:val="22"/>
        </w:rPr>
      </w:pPr>
      <w:r w:rsidRPr="00C60192">
        <w:rPr>
          <w:rFonts w:ascii="Arial" w:hAnsi="Arial" w:cs="Arial"/>
          <w:sz w:val="22"/>
          <w:szCs w:val="22"/>
        </w:rPr>
        <w:t>Health and PE</w:t>
      </w:r>
    </w:p>
    <w:p w:rsidR="009630D3" w:rsidRPr="00C60192" w:rsidRDefault="009630D3">
      <w:pPr>
        <w:pStyle w:val="Heading4"/>
        <w:rPr>
          <w:rFonts w:ascii="Arial" w:hAnsi="Arial" w:cs="Arial"/>
          <w:szCs w:val="22"/>
        </w:rPr>
      </w:pPr>
    </w:p>
    <w:p w:rsidR="009630D3" w:rsidRPr="00C60192" w:rsidRDefault="009630D3">
      <w:pPr>
        <w:tabs>
          <w:tab w:val="left" w:pos="1026"/>
        </w:tabs>
        <w:rPr>
          <w:rFonts w:ascii="Arial" w:hAnsi="Arial" w:cs="Arial"/>
          <w:b/>
          <w:sz w:val="22"/>
          <w:szCs w:val="22"/>
        </w:rPr>
      </w:pPr>
      <w:r w:rsidRPr="00C60192">
        <w:rPr>
          <w:rFonts w:ascii="Arial" w:hAnsi="Arial" w:cs="Arial"/>
          <w:b/>
          <w:sz w:val="22"/>
          <w:szCs w:val="22"/>
        </w:rPr>
        <w:t>Course Length:</w:t>
      </w:r>
      <w:r w:rsidR="00C60192" w:rsidRPr="00C60192">
        <w:rPr>
          <w:rFonts w:ascii="Arial" w:hAnsi="Arial" w:cs="Arial"/>
          <w:sz w:val="22"/>
          <w:szCs w:val="22"/>
        </w:rPr>
        <w:t xml:space="preserve"> </w:t>
      </w:r>
      <w:r w:rsidR="00C60192" w:rsidRPr="00C60192">
        <w:rPr>
          <w:rFonts w:ascii="Arial" w:hAnsi="Arial" w:cs="Arial"/>
          <w:sz w:val="22"/>
          <w:szCs w:val="22"/>
        </w:rPr>
        <w:t>Semester</w:t>
      </w:r>
    </w:p>
    <w:p w:rsidR="009630D3" w:rsidRPr="00C60192" w:rsidRDefault="009630D3">
      <w:pPr>
        <w:tabs>
          <w:tab w:val="left" w:pos="1026"/>
        </w:tabs>
        <w:rPr>
          <w:rFonts w:ascii="Arial" w:hAnsi="Arial" w:cs="Arial"/>
          <w:sz w:val="22"/>
          <w:szCs w:val="22"/>
        </w:rPr>
      </w:pPr>
    </w:p>
    <w:p w:rsidR="009630D3" w:rsidRPr="00C60192" w:rsidRDefault="0001427F">
      <w:pPr>
        <w:tabs>
          <w:tab w:val="left" w:pos="2127"/>
          <w:tab w:val="left" w:pos="4253"/>
          <w:tab w:val="left" w:pos="5670"/>
        </w:tabs>
        <w:rPr>
          <w:rFonts w:ascii="Arial" w:hAnsi="Arial" w:cs="Arial"/>
          <w:sz w:val="22"/>
          <w:szCs w:val="22"/>
        </w:rPr>
      </w:pPr>
      <w:r w:rsidRPr="00C60192">
        <w:rPr>
          <w:rFonts w:ascii="Arial" w:hAnsi="Arial" w:cs="Arial"/>
          <w:b/>
          <w:sz w:val="22"/>
          <w:szCs w:val="22"/>
        </w:rPr>
        <w:lastRenderedPageBreak/>
        <w:t xml:space="preserve">Subject Cost Reimbursement: </w:t>
      </w:r>
      <w:r w:rsidRPr="00C60192">
        <w:rPr>
          <w:rFonts w:ascii="Arial" w:hAnsi="Arial" w:cs="Arial"/>
          <w:sz w:val="22"/>
          <w:szCs w:val="22"/>
        </w:rPr>
        <w:t>$30</w:t>
      </w:r>
    </w:p>
    <w:p w:rsidR="00A12D38" w:rsidRPr="00C60192" w:rsidRDefault="00A12D38">
      <w:pPr>
        <w:tabs>
          <w:tab w:val="left" w:pos="2127"/>
          <w:tab w:val="left" w:pos="4253"/>
          <w:tab w:val="left" w:pos="5670"/>
        </w:tabs>
        <w:rPr>
          <w:rFonts w:ascii="Arial" w:hAnsi="Arial" w:cs="Arial"/>
          <w:b/>
          <w:sz w:val="22"/>
          <w:szCs w:val="22"/>
        </w:rPr>
      </w:pPr>
    </w:p>
    <w:p w:rsidR="00A12D38" w:rsidRPr="00C60192" w:rsidRDefault="00A12D38">
      <w:pPr>
        <w:tabs>
          <w:tab w:val="left" w:pos="2127"/>
          <w:tab w:val="left" w:pos="4253"/>
          <w:tab w:val="left" w:pos="5670"/>
        </w:tabs>
        <w:rPr>
          <w:rFonts w:ascii="Arial" w:hAnsi="Arial" w:cs="Arial"/>
          <w:b/>
          <w:sz w:val="22"/>
          <w:szCs w:val="22"/>
        </w:rPr>
      </w:pPr>
    </w:p>
    <w:p w:rsidR="00A12D38" w:rsidRPr="00C60192" w:rsidRDefault="00C60192" w:rsidP="00E51D00">
      <w:pPr>
        <w:tabs>
          <w:tab w:val="left" w:pos="1026"/>
        </w:tabs>
        <w:rPr>
          <w:rFonts w:ascii="Arial" w:hAnsi="Arial" w:cs="Arial"/>
          <w:b/>
          <w:sz w:val="22"/>
          <w:szCs w:val="22"/>
        </w:rPr>
        <w:sectPr w:rsidR="00A12D38" w:rsidRPr="00C60192" w:rsidSect="00C60192">
          <w:type w:val="continuous"/>
          <w:pgSz w:w="11906" w:h="16838" w:code="9"/>
          <w:pgMar w:top="1701" w:right="1418" w:bottom="567" w:left="1418" w:header="567" w:footer="454" w:gutter="0"/>
          <w:cols w:num="2" w:space="720"/>
        </w:sectPr>
      </w:pPr>
      <w:r w:rsidRPr="00C60192">
        <w:rPr>
          <w:rFonts w:ascii="Arial" w:hAnsi="Arial" w:cs="Arial"/>
          <w:b/>
          <w:sz w:val="22"/>
          <w:szCs w:val="22"/>
        </w:rPr>
        <w:t xml:space="preserve">Credit:  </w:t>
      </w:r>
      <w:r w:rsidRPr="00C60192">
        <w:rPr>
          <w:rFonts w:ascii="Arial" w:hAnsi="Arial" w:cs="Arial"/>
          <w:sz w:val="22"/>
          <w:szCs w:val="22"/>
        </w:rPr>
        <w:t>10 credits</w:t>
      </w:r>
    </w:p>
    <w:p w:rsidR="00882C1C" w:rsidRPr="00C60192" w:rsidRDefault="00882C1C" w:rsidP="00882C1C">
      <w:pPr>
        <w:tabs>
          <w:tab w:val="left" w:pos="1026"/>
        </w:tabs>
        <w:rPr>
          <w:rFonts w:ascii="Arial" w:hAnsi="Arial" w:cs="Arial"/>
          <w:b/>
          <w:sz w:val="22"/>
          <w:szCs w:val="22"/>
        </w:rPr>
      </w:pPr>
      <w:r w:rsidRPr="00C60192">
        <w:rPr>
          <w:rFonts w:ascii="Arial" w:hAnsi="Arial" w:cs="Arial"/>
          <w:b/>
          <w:sz w:val="22"/>
          <w:szCs w:val="22"/>
        </w:rPr>
        <w:lastRenderedPageBreak/>
        <w:t xml:space="preserve">Prerequisite: </w:t>
      </w:r>
    </w:p>
    <w:p w:rsidR="00C60192" w:rsidRPr="00C60192" w:rsidRDefault="00C60192" w:rsidP="00882C1C">
      <w:pPr>
        <w:tabs>
          <w:tab w:val="left" w:pos="1026"/>
        </w:tabs>
        <w:rPr>
          <w:rFonts w:ascii="Arial" w:hAnsi="Arial" w:cs="Arial"/>
          <w:b/>
          <w:sz w:val="22"/>
          <w:szCs w:val="22"/>
        </w:rPr>
        <w:sectPr w:rsidR="00C60192" w:rsidRPr="00C60192" w:rsidSect="00C60192">
          <w:type w:val="continuous"/>
          <w:pgSz w:w="11906" w:h="16838" w:code="9"/>
          <w:pgMar w:top="1701" w:right="1418" w:bottom="567" w:left="1418" w:header="567" w:footer="454" w:gutter="0"/>
          <w:cols w:num="2" w:space="720"/>
        </w:sectPr>
      </w:pPr>
    </w:p>
    <w:p w:rsidR="00C60192" w:rsidRPr="00C60192" w:rsidRDefault="00C60192" w:rsidP="00C60192">
      <w:pPr>
        <w:tabs>
          <w:tab w:val="left" w:pos="1026"/>
        </w:tabs>
        <w:rPr>
          <w:rFonts w:ascii="Arial" w:hAnsi="Arial" w:cs="Arial"/>
          <w:sz w:val="22"/>
          <w:szCs w:val="22"/>
        </w:rPr>
      </w:pPr>
      <w:r w:rsidRPr="00C60192">
        <w:rPr>
          <w:rFonts w:ascii="Arial" w:hAnsi="Arial" w:cs="Arial"/>
          <w:sz w:val="22"/>
          <w:szCs w:val="22"/>
        </w:rPr>
        <w:lastRenderedPageBreak/>
        <w:t>Ability to work in a team</w:t>
      </w:r>
    </w:p>
    <w:p w:rsidR="00C60192" w:rsidRPr="00C60192" w:rsidRDefault="00C60192" w:rsidP="00C60192">
      <w:pPr>
        <w:tabs>
          <w:tab w:val="left" w:pos="1026"/>
        </w:tabs>
        <w:rPr>
          <w:rFonts w:ascii="Arial" w:hAnsi="Arial" w:cs="Arial"/>
          <w:sz w:val="22"/>
          <w:szCs w:val="22"/>
        </w:rPr>
      </w:pPr>
      <w:r w:rsidRPr="00C60192">
        <w:rPr>
          <w:rFonts w:ascii="Arial" w:hAnsi="Arial" w:cs="Arial"/>
          <w:sz w:val="22"/>
          <w:szCs w:val="22"/>
        </w:rPr>
        <w:t>An interest in the subject</w:t>
      </w:r>
    </w:p>
    <w:p w:rsidR="00882C1C" w:rsidRPr="00C60192" w:rsidRDefault="00882C1C" w:rsidP="00882C1C">
      <w:pPr>
        <w:tabs>
          <w:tab w:val="left" w:pos="1026"/>
        </w:tabs>
        <w:rPr>
          <w:rFonts w:ascii="Arial" w:hAnsi="Arial" w:cs="Arial"/>
          <w:b/>
          <w:sz w:val="22"/>
          <w:szCs w:val="22"/>
        </w:rPr>
      </w:pPr>
    </w:p>
    <w:p w:rsidR="00882C1C" w:rsidRPr="00C60192" w:rsidRDefault="00882C1C" w:rsidP="00882C1C">
      <w:pPr>
        <w:tabs>
          <w:tab w:val="left" w:pos="1026"/>
        </w:tabs>
        <w:rPr>
          <w:rFonts w:ascii="Arial" w:hAnsi="Arial" w:cs="Arial"/>
          <w:sz w:val="22"/>
          <w:szCs w:val="22"/>
        </w:rPr>
      </w:pPr>
    </w:p>
    <w:p w:rsidR="00A12D38" w:rsidRPr="00C60192" w:rsidRDefault="00A12D38" w:rsidP="00882C1C">
      <w:pPr>
        <w:tabs>
          <w:tab w:val="left" w:pos="1026"/>
        </w:tabs>
        <w:rPr>
          <w:rFonts w:ascii="Arial" w:hAnsi="Arial" w:cs="Arial"/>
          <w:sz w:val="22"/>
          <w:szCs w:val="22"/>
        </w:rPr>
      </w:pPr>
    </w:p>
    <w:p w:rsidR="00882C1C" w:rsidRPr="00C60192" w:rsidRDefault="00882C1C" w:rsidP="00882C1C">
      <w:pPr>
        <w:tabs>
          <w:tab w:val="left" w:pos="1026"/>
        </w:tabs>
        <w:rPr>
          <w:rFonts w:ascii="Arial" w:hAnsi="Arial" w:cs="Arial"/>
          <w:sz w:val="22"/>
          <w:szCs w:val="22"/>
        </w:rPr>
      </w:pPr>
    </w:p>
    <w:p w:rsidR="00882C1C" w:rsidRPr="00C60192" w:rsidRDefault="00882C1C" w:rsidP="00882C1C">
      <w:pPr>
        <w:tabs>
          <w:tab w:val="left" w:pos="2127"/>
          <w:tab w:val="left" w:pos="4253"/>
          <w:tab w:val="left" w:pos="5670"/>
        </w:tabs>
        <w:rPr>
          <w:rFonts w:ascii="Arial" w:hAnsi="Arial" w:cs="Arial"/>
          <w:b/>
          <w:sz w:val="22"/>
          <w:szCs w:val="22"/>
        </w:rPr>
        <w:sectPr w:rsidR="00882C1C" w:rsidRPr="00C60192">
          <w:type w:val="continuous"/>
          <w:pgSz w:w="11906" w:h="16838" w:code="9"/>
          <w:pgMar w:top="1701" w:right="1418" w:bottom="567" w:left="1418" w:header="567" w:footer="454" w:gutter="0"/>
          <w:cols w:num="2" w:space="720"/>
        </w:sectPr>
      </w:pPr>
    </w:p>
    <w:p w:rsidR="00882C1C" w:rsidRPr="00C60192" w:rsidRDefault="00882C1C" w:rsidP="00882C1C">
      <w:pPr>
        <w:tabs>
          <w:tab w:val="left" w:pos="2127"/>
          <w:tab w:val="left" w:pos="4253"/>
          <w:tab w:val="left" w:pos="5670"/>
        </w:tabs>
        <w:rPr>
          <w:rFonts w:ascii="Arial" w:hAnsi="Arial" w:cs="Arial"/>
          <w:b/>
          <w:sz w:val="22"/>
          <w:szCs w:val="22"/>
        </w:rPr>
      </w:pPr>
      <w:r w:rsidRPr="00C60192">
        <w:rPr>
          <w:rFonts w:ascii="Arial" w:hAnsi="Arial" w:cs="Arial"/>
          <w:b/>
          <w:sz w:val="22"/>
          <w:szCs w:val="22"/>
        </w:rPr>
        <w:lastRenderedPageBreak/>
        <w:t xml:space="preserve">Course Descriptor: </w:t>
      </w:r>
    </w:p>
    <w:p w:rsidR="00520DC8" w:rsidRPr="00C60192" w:rsidRDefault="00520DC8" w:rsidP="008925B6">
      <w:pPr>
        <w:pStyle w:val="bullet6pttop"/>
        <w:numPr>
          <w:ilvl w:val="0"/>
          <w:numId w:val="0"/>
        </w:numPr>
        <w:spacing w:before="0"/>
        <w:rPr>
          <w:rFonts w:ascii="Arial" w:hAnsi="Arial" w:cs="Arial"/>
          <w:szCs w:val="22"/>
        </w:rPr>
      </w:pPr>
      <w:r w:rsidRPr="00C60192">
        <w:rPr>
          <w:rFonts w:ascii="Arial" w:hAnsi="Arial" w:cs="Arial"/>
          <w:szCs w:val="22"/>
        </w:rPr>
        <w:t xml:space="preserve">Child Studies is a subject that focuses on the study of children from conception to </w:t>
      </w:r>
      <w:r w:rsidRPr="00C60192">
        <w:rPr>
          <w:rFonts w:ascii="Arial" w:hAnsi="Arial" w:cs="Arial"/>
          <w:szCs w:val="22"/>
        </w:rPr>
        <w:br/>
        <w:t xml:space="preserve">8 years. It is a subject that supports an active process of learning where students engage in challenging experiences. In this subject students have the opportunity to develop knowledge and understanding of young children through individual, collaborative, and practical learning. </w:t>
      </w:r>
    </w:p>
    <w:p w:rsidR="00882C1C" w:rsidRPr="00C60192" w:rsidRDefault="00882C1C" w:rsidP="00882C1C">
      <w:pPr>
        <w:pStyle w:val="Header"/>
        <w:tabs>
          <w:tab w:val="clear" w:pos="4153"/>
          <w:tab w:val="clear" w:pos="8306"/>
        </w:tabs>
        <w:rPr>
          <w:rFonts w:ascii="Arial" w:hAnsi="Arial" w:cs="Arial"/>
          <w:sz w:val="22"/>
          <w:szCs w:val="22"/>
        </w:rPr>
      </w:pPr>
    </w:p>
    <w:p w:rsidR="00882C1C" w:rsidRPr="00C60192" w:rsidRDefault="00882C1C" w:rsidP="00882C1C">
      <w:pPr>
        <w:pStyle w:val="Header"/>
        <w:tabs>
          <w:tab w:val="clear" w:pos="4153"/>
          <w:tab w:val="clear" w:pos="8306"/>
        </w:tabs>
        <w:rPr>
          <w:rFonts w:ascii="Arial" w:hAnsi="Arial" w:cs="Arial"/>
          <w:b/>
          <w:sz w:val="22"/>
          <w:szCs w:val="22"/>
        </w:rPr>
      </w:pPr>
      <w:r w:rsidRPr="00C60192">
        <w:rPr>
          <w:rFonts w:ascii="Arial" w:hAnsi="Arial" w:cs="Arial"/>
          <w:b/>
          <w:sz w:val="22"/>
          <w:szCs w:val="22"/>
        </w:rPr>
        <w:t>Learning Objectives</w:t>
      </w:r>
    </w:p>
    <w:p w:rsidR="00520DC8" w:rsidRPr="00C60192" w:rsidRDefault="00520DC8" w:rsidP="00520DC8">
      <w:pPr>
        <w:pStyle w:val="SOFinalBodyText"/>
        <w:rPr>
          <w:rFonts w:cs="Arial"/>
          <w:sz w:val="22"/>
          <w:szCs w:val="22"/>
        </w:rPr>
      </w:pPr>
      <w:r w:rsidRPr="00C60192">
        <w:rPr>
          <w:rFonts w:cs="Arial"/>
          <w:sz w:val="22"/>
          <w:szCs w:val="22"/>
        </w:rPr>
        <w:t xml:space="preserve">The learning requirements </w:t>
      </w:r>
      <w:proofErr w:type="spellStart"/>
      <w:r w:rsidRPr="00C60192">
        <w:rPr>
          <w:rFonts w:cs="Arial"/>
          <w:sz w:val="22"/>
          <w:szCs w:val="22"/>
        </w:rPr>
        <w:t>summarise</w:t>
      </w:r>
      <w:proofErr w:type="spellEnd"/>
      <w:r w:rsidRPr="00C60192">
        <w:rPr>
          <w:rFonts w:cs="Arial"/>
          <w:sz w:val="22"/>
          <w:szCs w:val="22"/>
        </w:rPr>
        <w:t xml:space="preserve"> the knowledge, skills, and understanding that students are expected to develop and demonstrate through their learning.</w:t>
      </w:r>
    </w:p>
    <w:p w:rsidR="00520DC8" w:rsidRPr="00C60192" w:rsidRDefault="00520DC8" w:rsidP="00520DC8">
      <w:pPr>
        <w:pStyle w:val="SOFinalBodyText"/>
        <w:rPr>
          <w:rFonts w:cs="Arial"/>
          <w:sz w:val="22"/>
          <w:szCs w:val="22"/>
        </w:rPr>
      </w:pPr>
      <w:r w:rsidRPr="00C60192">
        <w:rPr>
          <w:rFonts w:cs="Arial"/>
          <w:sz w:val="22"/>
          <w:szCs w:val="22"/>
        </w:rPr>
        <w:t>In this subject, students are expected to:</w:t>
      </w:r>
    </w:p>
    <w:p w:rsidR="00520DC8" w:rsidRPr="00C60192" w:rsidRDefault="00520DC8" w:rsidP="00520DC8">
      <w:pPr>
        <w:pStyle w:val="SOFinalNumbering"/>
        <w:rPr>
          <w:rFonts w:cs="Arial"/>
          <w:sz w:val="22"/>
          <w:szCs w:val="22"/>
        </w:rPr>
      </w:pPr>
      <w:r w:rsidRPr="00C60192">
        <w:rPr>
          <w:rFonts w:cs="Arial"/>
          <w:sz w:val="22"/>
          <w:szCs w:val="22"/>
        </w:rPr>
        <w:t>1.</w:t>
      </w:r>
      <w:r w:rsidRPr="00C60192">
        <w:rPr>
          <w:rFonts w:cs="Arial"/>
          <w:sz w:val="22"/>
          <w:szCs w:val="22"/>
        </w:rPr>
        <w:tab/>
      </w:r>
      <w:proofErr w:type="gramStart"/>
      <w:r w:rsidRPr="00C60192">
        <w:rPr>
          <w:rFonts w:cs="Arial"/>
          <w:sz w:val="22"/>
          <w:szCs w:val="22"/>
        </w:rPr>
        <w:t>apply</w:t>
      </w:r>
      <w:proofErr w:type="gramEnd"/>
      <w:r w:rsidRPr="00C60192">
        <w:rPr>
          <w:rFonts w:cs="Arial"/>
          <w:sz w:val="22"/>
          <w:szCs w:val="22"/>
        </w:rPr>
        <w:t xml:space="preserve"> knowledge and problem-solving skills to practical activities related to the study of children and their development from conception to 8 years</w:t>
      </w:r>
    </w:p>
    <w:p w:rsidR="00520DC8" w:rsidRPr="00C60192" w:rsidRDefault="00520DC8" w:rsidP="00520DC8">
      <w:pPr>
        <w:pStyle w:val="SOFinalNumbering"/>
        <w:rPr>
          <w:rFonts w:cs="Arial"/>
          <w:sz w:val="22"/>
          <w:szCs w:val="22"/>
        </w:rPr>
      </w:pPr>
      <w:r w:rsidRPr="00C60192">
        <w:rPr>
          <w:rFonts w:cs="Arial"/>
          <w:sz w:val="22"/>
          <w:szCs w:val="22"/>
        </w:rPr>
        <w:t>2.</w:t>
      </w:r>
      <w:r w:rsidRPr="00C60192">
        <w:rPr>
          <w:rFonts w:cs="Arial"/>
          <w:sz w:val="22"/>
          <w:szCs w:val="22"/>
        </w:rPr>
        <w:tab/>
      </w:r>
      <w:proofErr w:type="gramStart"/>
      <w:r w:rsidRPr="00C60192">
        <w:rPr>
          <w:rFonts w:cs="Arial"/>
          <w:sz w:val="22"/>
          <w:szCs w:val="22"/>
        </w:rPr>
        <w:t>develop</w:t>
      </w:r>
      <w:proofErr w:type="gramEnd"/>
      <w:r w:rsidRPr="00C60192">
        <w:rPr>
          <w:rFonts w:cs="Arial"/>
          <w:sz w:val="22"/>
          <w:szCs w:val="22"/>
        </w:rPr>
        <w:t xml:space="preserve"> and implement management skills in an individual or a collaborative context to support the health and well-being of children</w:t>
      </w:r>
    </w:p>
    <w:p w:rsidR="00520DC8" w:rsidRPr="00C60192" w:rsidRDefault="00520DC8" w:rsidP="00520DC8">
      <w:pPr>
        <w:pStyle w:val="SOFinalNumbering"/>
        <w:rPr>
          <w:rFonts w:cs="Arial"/>
          <w:sz w:val="22"/>
          <w:szCs w:val="22"/>
        </w:rPr>
      </w:pPr>
      <w:r w:rsidRPr="00C60192">
        <w:rPr>
          <w:rFonts w:cs="Arial"/>
          <w:sz w:val="22"/>
          <w:szCs w:val="22"/>
        </w:rPr>
        <w:t>3.</w:t>
      </w:r>
      <w:r w:rsidRPr="00C60192">
        <w:rPr>
          <w:rFonts w:cs="Arial"/>
          <w:sz w:val="22"/>
          <w:szCs w:val="22"/>
        </w:rPr>
        <w:tab/>
      </w:r>
      <w:proofErr w:type="gramStart"/>
      <w:r w:rsidRPr="00C60192">
        <w:rPr>
          <w:rFonts w:cs="Arial"/>
          <w:sz w:val="22"/>
          <w:szCs w:val="22"/>
        </w:rPr>
        <w:t>make</w:t>
      </w:r>
      <w:proofErr w:type="gramEnd"/>
      <w:r w:rsidRPr="00C60192">
        <w:rPr>
          <w:rFonts w:cs="Arial"/>
          <w:sz w:val="22"/>
          <w:szCs w:val="22"/>
        </w:rPr>
        <w:t xml:space="preserve"> and justify decisions about issues related to child development</w:t>
      </w:r>
    </w:p>
    <w:p w:rsidR="00520DC8" w:rsidRPr="00C60192" w:rsidRDefault="00520DC8" w:rsidP="00520DC8">
      <w:pPr>
        <w:pStyle w:val="SOFinalNumbering"/>
        <w:rPr>
          <w:rFonts w:cs="Arial"/>
          <w:sz w:val="22"/>
          <w:szCs w:val="22"/>
        </w:rPr>
      </w:pPr>
      <w:r w:rsidRPr="00C60192">
        <w:rPr>
          <w:rFonts w:cs="Arial"/>
          <w:sz w:val="22"/>
          <w:szCs w:val="22"/>
        </w:rPr>
        <w:t>4.</w:t>
      </w:r>
      <w:r w:rsidRPr="00C60192">
        <w:rPr>
          <w:rFonts w:cs="Arial"/>
          <w:sz w:val="22"/>
          <w:szCs w:val="22"/>
        </w:rPr>
        <w:tab/>
      </w:r>
      <w:proofErr w:type="gramStart"/>
      <w:r w:rsidRPr="00C60192">
        <w:rPr>
          <w:rFonts w:cs="Arial"/>
          <w:sz w:val="22"/>
          <w:szCs w:val="22"/>
        </w:rPr>
        <w:t>select</w:t>
      </w:r>
      <w:proofErr w:type="gramEnd"/>
      <w:r w:rsidRPr="00C60192">
        <w:rPr>
          <w:rFonts w:cs="Arial"/>
          <w:sz w:val="22"/>
          <w:szCs w:val="22"/>
        </w:rPr>
        <w:t xml:space="preserve"> and use appropriate technology to prepare learning activities for children in a culturally diverse society</w:t>
      </w:r>
    </w:p>
    <w:p w:rsidR="00520DC8" w:rsidRPr="00C60192" w:rsidRDefault="00520DC8" w:rsidP="00520DC8">
      <w:pPr>
        <w:pStyle w:val="SOFinalNumbering"/>
        <w:rPr>
          <w:rFonts w:cs="Arial"/>
          <w:sz w:val="22"/>
          <w:szCs w:val="22"/>
        </w:rPr>
      </w:pPr>
      <w:r w:rsidRPr="00C60192">
        <w:rPr>
          <w:rFonts w:cs="Arial"/>
          <w:sz w:val="22"/>
          <w:szCs w:val="22"/>
        </w:rPr>
        <w:t>5.</w:t>
      </w:r>
      <w:r w:rsidRPr="00C60192">
        <w:rPr>
          <w:rFonts w:cs="Arial"/>
          <w:sz w:val="22"/>
          <w:szCs w:val="22"/>
        </w:rPr>
        <w:tab/>
      </w:r>
      <w:proofErr w:type="gramStart"/>
      <w:r w:rsidRPr="00C60192">
        <w:rPr>
          <w:rFonts w:cs="Arial"/>
          <w:sz w:val="22"/>
          <w:szCs w:val="22"/>
        </w:rPr>
        <w:t>investigate</w:t>
      </w:r>
      <w:proofErr w:type="gramEnd"/>
      <w:r w:rsidRPr="00C60192">
        <w:rPr>
          <w:rFonts w:cs="Arial"/>
          <w:sz w:val="22"/>
          <w:szCs w:val="22"/>
        </w:rPr>
        <w:t xml:space="preserve"> and reflect on contemporary issues related to the safety, health, and well-being of children</w:t>
      </w:r>
    </w:p>
    <w:p w:rsidR="00520DC8" w:rsidRPr="00C60192" w:rsidRDefault="00520DC8" w:rsidP="00520DC8">
      <w:pPr>
        <w:pStyle w:val="SOFinalNumbering"/>
        <w:rPr>
          <w:rFonts w:cs="Arial"/>
          <w:sz w:val="22"/>
          <w:szCs w:val="22"/>
        </w:rPr>
      </w:pPr>
      <w:r w:rsidRPr="00C60192">
        <w:rPr>
          <w:rFonts w:cs="Arial"/>
          <w:sz w:val="22"/>
          <w:szCs w:val="22"/>
        </w:rPr>
        <w:t>6.</w:t>
      </w:r>
      <w:r w:rsidRPr="00C60192">
        <w:rPr>
          <w:rFonts w:cs="Arial"/>
          <w:sz w:val="22"/>
          <w:szCs w:val="22"/>
        </w:rPr>
        <w:tab/>
      </w:r>
      <w:proofErr w:type="gramStart"/>
      <w:r w:rsidRPr="00C60192">
        <w:rPr>
          <w:rFonts w:cs="Arial"/>
          <w:sz w:val="22"/>
          <w:szCs w:val="22"/>
        </w:rPr>
        <w:t>work</w:t>
      </w:r>
      <w:proofErr w:type="gramEnd"/>
      <w:r w:rsidRPr="00C60192">
        <w:rPr>
          <w:rFonts w:cs="Arial"/>
          <w:sz w:val="22"/>
          <w:szCs w:val="22"/>
        </w:rPr>
        <w:t xml:space="preserve"> individually and collaboratively to support the health and well-being of children, and reflect on processes and outcomes</w:t>
      </w:r>
    </w:p>
    <w:p w:rsidR="00882C1C" w:rsidRPr="00C60192" w:rsidRDefault="00A57339" w:rsidP="00A57339">
      <w:pPr>
        <w:pStyle w:val="numberedpara"/>
        <w:numPr>
          <w:ilvl w:val="0"/>
          <w:numId w:val="0"/>
        </w:numPr>
        <w:rPr>
          <w:rFonts w:ascii="Arial" w:hAnsi="Arial" w:cs="Arial"/>
          <w:szCs w:val="22"/>
        </w:rPr>
      </w:pPr>
      <w:r w:rsidRPr="00C60192">
        <w:rPr>
          <w:rFonts w:ascii="Arial" w:hAnsi="Arial" w:cs="Arial"/>
          <w:szCs w:val="22"/>
        </w:rPr>
        <w:t xml:space="preserve">7. </w:t>
      </w:r>
      <w:proofErr w:type="gramStart"/>
      <w:r w:rsidR="00520DC8" w:rsidRPr="00C60192">
        <w:rPr>
          <w:rFonts w:ascii="Arial" w:hAnsi="Arial" w:cs="Arial"/>
          <w:szCs w:val="22"/>
        </w:rPr>
        <w:t>reflect</w:t>
      </w:r>
      <w:proofErr w:type="gramEnd"/>
      <w:r w:rsidR="00520DC8" w:rsidRPr="00C60192">
        <w:rPr>
          <w:rFonts w:ascii="Arial" w:hAnsi="Arial" w:cs="Arial"/>
          <w:szCs w:val="22"/>
        </w:rPr>
        <w:t xml:space="preserve"> on the impact of technology on the health and well-being of children.</w:t>
      </w:r>
      <w:r w:rsidR="00882C1C" w:rsidRPr="00C60192">
        <w:rPr>
          <w:rFonts w:ascii="Arial" w:hAnsi="Arial" w:cs="Arial"/>
          <w:szCs w:val="22"/>
        </w:rPr>
        <w:t>.</w:t>
      </w:r>
    </w:p>
    <w:p w:rsidR="00882C1C" w:rsidRPr="00C60192" w:rsidRDefault="00882C1C" w:rsidP="00882C1C">
      <w:pPr>
        <w:rPr>
          <w:rFonts w:ascii="Arial" w:hAnsi="Arial" w:cs="Arial"/>
          <w:snapToGrid w:val="0"/>
          <w:sz w:val="22"/>
          <w:szCs w:val="22"/>
          <w:lang w:val="en-US" w:eastAsia="en-US"/>
        </w:rPr>
      </w:pPr>
    </w:p>
    <w:p w:rsidR="00882C1C" w:rsidRPr="00C60192" w:rsidRDefault="0040305A" w:rsidP="00882C1C">
      <w:pPr>
        <w:pStyle w:val="Heading3"/>
        <w:rPr>
          <w:rFonts w:ascii="Arial" w:hAnsi="Arial" w:cs="Arial"/>
          <w:b/>
          <w:szCs w:val="22"/>
        </w:rPr>
      </w:pPr>
      <w:r w:rsidRPr="00C60192">
        <w:rPr>
          <w:rFonts w:ascii="Arial" w:hAnsi="Arial" w:cs="Arial"/>
          <w:b/>
          <w:szCs w:val="22"/>
        </w:rPr>
        <w:t>Assessment</w:t>
      </w:r>
    </w:p>
    <w:p w:rsidR="0040305A" w:rsidRPr="00C60192" w:rsidRDefault="0040305A" w:rsidP="0040305A">
      <w:pPr>
        <w:pStyle w:val="SOFinalBodyText"/>
        <w:rPr>
          <w:rFonts w:cs="Arial"/>
          <w:sz w:val="22"/>
          <w:szCs w:val="22"/>
        </w:rPr>
      </w:pPr>
      <w:r w:rsidRPr="00C60192">
        <w:rPr>
          <w:rFonts w:cs="Arial"/>
          <w:sz w:val="22"/>
          <w:szCs w:val="22"/>
        </w:rPr>
        <w:t xml:space="preserve">During the teaching and learning program the teacher gives students feedback on, and makes </w:t>
      </w:r>
      <w:r w:rsidR="00C60192" w:rsidRPr="00C60192">
        <w:rPr>
          <w:rFonts w:cs="Arial"/>
          <w:sz w:val="22"/>
          <w:szCs w:val="22"/>
        </w:rPr>
        <w:t>d</w:t>
      </w:r>
      <w:r w:rsidRPr="00C60192">
        <w:rPr>
          <w:rFonts w:cs="Arial"/>
          <w:sz w:val="22"/>
          <w:szCs w:val="22"/>
        </w:rPr>
        <w:t>ecisions about, the quality of their learning, with reference to the performance standards.</w:t>
      </w:r>
    </w:p>
    <w:p w:rsidR="0040305A" w:rsidRPr="00C60192" w:rsidRDefault="0040305A" w:rsidP="0040305A">
      <w:pPr>
        <w:rPr>
          <w:rFonts w:ascii="Arial" w:hAnsi="Arial" w:cs="Arial"/>
          <w:sz w:val="22"/>
          <w:szCs w:val="22"/>
          <w:lang w:val="en-US" w:eastAsia="en-US"/>
        </w:rPr>
      </w:pPr>
    </w:p>
    <w:p w:rsidR="00520DC8" w:rsidRPr="00C60192" w:rsidRDefault="00520DC8" w:rsidP="00520DC8">
      <w:pPr>
        <w:pStyle w:val="SOFinalBodyText"/>
        <w:rPr>
          <w:rFonts w:cs="Arial"/>
          <w:sz w:val="22"/>
          <w:szCs w:val="22"/>
        </w:rPr>
      </w:pPr>
      <w:r w:rsidRPr="00C60192">
        <w:rPr>
          <w:rFonts w:cs="Arial"/>
          <w:sz w:val="22"/>
          <w:szCs w:val="22"/>
        </w:rPr>
        <w:t>At the student’s completion of study of a subject, the teacher makes a decision about the quality of the student’s learning by:</w:t>
      </w:r>
    </w:p>
    <w:p w:rsidR="00520DC8" w:rsidRPr="00C60192" w:rsidRDefault="00520DC8" w:rsidP="00520DC8">
      <w:pPr>
        <w:pStyle w:val="SOFinalBullets"/>
        <w:rPr>
          <w:sz w:val="22"/>
          <w:szCs w:val="22"/>
        </w:rPr>
      </w:pPr>
      <w:r w:rsidRPr="00C60192">
        <w:rPr>
          <w:sz w:val="22"/>
          <w:szCs w:val="22"/>
        </w:rPr>
        <w:t>referring to the performance standards</w:t>
      </w:r>
    </w:p>
    <w:p w:rsidR="00520DC8" w:rsidRPr="00C60192" w:rsidRDefault="00520DC8" w:rsidP="00520DC8">
      <w:pPr>
        <w:pStyle w:val="SOFinalBullets"/>
        <w:rPr>
          <w:sz w:val="22"/>
          <w:szCs w:val="22"/>
        </w:rPr>
      </w:pPr>
      <w:r w:rsidRPr="00C60192">
        <w:rPr>
          <w:sz w:val="22"/>
          <w:szCs w:val="22"/>
        </w:rPr>
        <w:t>taking into account the weighting given to each assessment type</w:t>
      </w:r>
    </w:p>
    <w:p w:rsidR="00520DC8" w:rsidRDefault="00520DC8" w:rsidP="00520DC8">
      <w:pPr>
        <w:pStyle w:val="SOFinalBullets"/>
        <w:rPr>
          <w:sz w:val="22"/>
          <w:szCs w:val="22"/>
        </w:rPr>
      </w:pPr>
      <w:proofErr w:type="gramStart"/>
      <w:r w:rsidRPr="00C60192">
        <w:rPr>
          <w:sz w:val="22"/>
          <w:szCs w:val="22"/>
        </w:rPr>
        <w:t>assigning</w:t>
      </w:r>
      <w:proofErr w:type="gramEnd"/>
      <w:r w:rsidRPr="00C60192">
        <w:rPr>
          <w:sz w:val="22"/>
          <w:szCs w:val="22"/>
        </w:rPr>
        <w:t xml:space="preserve"> a subject grade between A and E.</w:t>
      </w:r>
    </w:p>
    <w:p w:rsidR="00C60192" w:rsidRPr="00C60192" w:rsidRDefault="00C60192" w:rsidP="00C60192">
      <w:pPr>
        <w:pStyle w:val="SOFinalBullets"/>
        <w:numPr>
          <w:ilvl w:val="0"/>
          <w:numId w:val="0"/>
        </w:numPr>
        <w:ind w:left="170"/>
        <w:rPr>
          <w:sz w:val="22"/>
          <w:szCs w:val="22"/>
        </w:rPr>
      </w:pPr>
    </w:p>
    <w:p w:rsidR="00C60192" w:rsidRPr="00C60192" w:rsidRDefault="00C60192" w:rsidP="00C60192">
      <w:pPr>
        <w:pStyle w:val="SOFinalBullets"/>
        <w:numPr>
          <w:ilvl w:val="0"/>
          <w:numId w:val="0"/>
        </w:numPr>
        <w:ind w:left="170"/>
        <w:rPr>
          <w:sz w:val="24"/>
        </w:rPr>
      </w:pPr>
    </w:p>
    <w:tbl>
      <w:tblPr>
        <w:tblpPr w:leftFromText="180" w:rightFromText="180" w:vertAnchor="text" w:horzAnchor="margin" w:tblpY="10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5812"/>
        <w:gridCol w:w="1276"/>
        <w:gridCol w:w="1383"/>
      </w:tblGrid>
      <w:tr w:rsidR="00C60192" w:rsidRPr="004A3F4B" w:rsidTr="00E51D00">
        <w:tc>
          <w:tcPr>
            <w:tcW w:w="2410" w:type="dxa"/>
          </w:tcPr>
          <w:p w:rsidR="00C60192" w:rsidRPr="002D2435" w:rsidRDefault="00C60192" w:rsidP="00C60192">
            <w:pPr>
              <w:pStyle w:val="Heading1"/>
              <w:rPr>
                <w:rFonts w:cs="Arial"/>
                <w:sz w:val="22"/>
                <w:szCs w:val="22"/>
              </w:rPr>
            </w:pPr>
            <w:r w:rsidRPr="004A3F4B">
              <w:rPr>
                <w:rFonts w:cs="Arial"/>
                <w:sz w:val="20"/>
              </w:rPr>
              <w:lastRenderedPageBreak/>
              <w:br w:type="page"/>
            </w:r>
          </w:p>
          <w:p w:rsidR="00C60192" w:rsidRPr="002D2435" w:rsidRDefault="00C60192" w:rsidP="00C60192">
            <w:pPr>
              <w:pStyle w:val="Heading1"/>
              <w:rPr>
                <w:rFonts w:cs="Arial"/>
                <w:sz w:val="22"/>
                <w:szCs w:val="22"/>
              </w:rPr>
            </w:pPr>
            <w:r w:rsidRPr="002D2435">
              <w:rPr>
                <w:rFonts w:cs="Arial"/>
                <w:sz w:val="22"/>
                <w:szCs w:val="22"/>
              </w:rPr>
              <w:t>CONTENT</w:t>
            </w:r>
          </w:p>
        </w:tc>
        <w:tc>
          <w:tcPr>
            <w:tcW w:w="5812" w:type="dxa"/>
          </w:tcPr>
          <w:p w:rsidR="00C60192" w:rsidRPr="002D2435" w:rsidRDefault="00C60192" w:rsidP="00C60192">
            <w:pPr>
              <w:pStyle w:val="Heading1"/>
              <w:rPr>
                <w:rFonts w:cs="Arial"/>
                <w:sz w:val="22"/>
                <w:szCs w:val="22"/>
              </w:rPr>
            </w:pPr>
          </w:p>
          <w:p w:rsidR="00C60192" w:rsidRPr="002D2435" w:rsidRDefault="00C60192" w:rsidP="00C60192">
            <w:pPr>
              <w:pStyle w:val="Heading1"/>
              <w:rPr>
                <w:rFonts w:cs="Arial"/>
                <w:sz w:val="22"/>
                <w:szCs w:val="22"/>
              </w:rPr>
            </w:pPr>
            <w:r w:rsidRPr="002D2435">
              <w:rPr>
                <w:rFonts w:cs="Arial"/>
                <w:sz w:val="22"/>
                <w:szCs w:val="22"/>
              </w:rPr>
              <w:t>ASSESSMENT ITEM</w:t>
            </w:r>
          </w:p>
        </w:tc>
        <w:tc>
          <w:tcPr>
            <w:tcW w:w="1276" w:type="dxa"/>
          </w:tcPr>
          <w:p w:rsidR="00C60192" w:rsidRPr="002D2435" w:rsidRDefault="00C60192" w:rsidP="00C60192">
            <w:pPr>
              <w:pStyle w:val="Heading1"/>
              <w:rPr>
                <w:rFonts w:cs="Arial"/>
                <w:sz w:val="22"/>
                <w:szCs w:val="22"/>
              </w:rPr>
            </w:pPr>
          </w:p>
          <w:p w:rsidR="00C60192" w:rsidRPr="002D2435" w:rsidRDefault="00C60192" w:rsidP="00C60192">
            <w:pPr>
              <w:pStyle w:val="Heading1"/>
              <w:rPr>
                <w:rFonts w:cs="Arial"/>
                <w:sz w:val="18"/>
                <w:szCs w:val="18"/>
              </w:rPr>
            </w:pPr>
            <w:r w:rsidRPr="002D2435">
              <w:rPr>
                <w:rFonts w:cs="Arial"/>
                <w:sz w:val="18"/>
                <w:szCs w:val="18"/>
              </w:rPr>
              <w:t>WEIGHTING</w:t>
            </w:r>
          </w:p>
        </w:tc>
        <w:tc>
          <w:tcPr>
            <w:tcW w:w="1383" w:type="dxa"/>
          </w:tcPr>
          <w:p w:rsidR="00C60192" w:rsidRPr="002D2435" w:rsidRDefault="00C60192" w:rsidP="00C60192">
            <w:pPr>
              <w:pStyle w:val="Heading1"/>
              <w:jc w:val="center"/>
              <w:rPr>
                <w:rFonts w:cs="Arial"/>
                <w:sz w:val="22"/>
                <w:szCs w:val="22"/>
              </w:rPr>
            </w:pPr>
          </w:p>
          <w:p w:rsidR="00C60192" w:rsidRPr="002D2435" w:rsidRDefault="00C60192" w:rsidP="00C60192">
            <w:pPr>
              <w:pStyle w:val="Heading1"/>
              <w:jc w:val="center"/>
              <w:rPr>
                <w:rFonts w:cs="Arial"/>
                <w:sz w:val="22"/>
                <w:szCs w:val="22"/>
              </w:rPr>
            </w:pPr>
            <w:r w:rsidRPr="002D2435">
              <w:rPr>
                <w:rFonts w:cs="Arial"/>
                <w:sz w:val="22"/>
                <w:szCs w:val="22"/>
              </w:rPr>
              <w:t>DUE DATE</w:t>
            </w:r>
          </w:p>
        </w:tc>
      </w:tr>
      <w:tr w:rsidR="00C60192" w:rsidRPr="004A3F4B" w:rsidTr="00E51D00">
        <w:tc>
          <w:tcPr>
            <w:tcW w:w="2410" w:type="dxa"/>
            <w:vAlign w:val="center"/>
          </w:tcPr>
          <w:p w:rsidR="00C60192" w:rsidRPr="001B0146" w:rsidRDefault="00C60192" w:rsidP="00C60192">
            <w:pPr>
              <w:autoSpaceDE w:val="0"/>
              <w:autoSpaceDN w:val="0"/>
              <w:adjustRightInd w:val="0"/>
              <w:rPr>
                <w:rFonts w:ascii="Arial" w:hAnsi="Arial" w:cs="Arial"/>
                <w:color w:val="FF0000"/>
                <w:sz w:val="22"/>
                <w:szCs w:val="22"/>
              </w:rPr>
            </w:pPr>
            <w:r w:rsidRPr="001B0146">
              <w:rPr>
                <w:rFonts w:ascii="Arial" w:hAnsi="Arial" w:cs="Arial"/>
                <w:color w:val="FF0000"/>
                <w:sz w:val="22"/>
                <w:szCs w:val="22"/>
              </w:rPr>
              <w:t xml:space="preserve">1-Practical </w:t>
            </w:r>
          </w:p>
          <w:p w:rsidR="00C60192" w:rsidRDefault="00C60192" w:rsidP="00C60192">
            <w:pPr>
              <w:autoSpaceDE w:val="0"/>
              <w:autoSpaceDN w:val="0"/>
              <w:adjustRightInd w:val="0"/>
              <w:rPr>
                <w:rFonts w:ascii="Arial" w:hAnsi="Arial" w:cs="Arial"/>
                <w:sz w:val="22"/>
                <w:szCs w:val="22"/>
              </w:rPr>
            </w:pPr>
            <w:r w:rsidRPr="001B0146">
              <w:rPr>
                <w:rFonts w:ascii="Arial" w:hAnsi="Arial" w:cs="Arial"/>
                <w:sz w:val="22"/>
                <w:szCs w:val="22"/>
              </w:rPr>
              <w:t>Pre-natal teaching aid</w:t>
            </w:r>
          </w:p>
          <w:p w:rsidR="00C60192" w:rsidRDefault="00C60192" w:rsidP="00C60192">
            <w:pPr>
              <w:autoSpaceDE w:val="0"/>
              <w:autoSpaceDN w:val="0"/>
              <w:adjustRightInd w:val="0"/>
              <w:rPr>
                <w:rFonts w:ascii="Arial" w:hAnsi="Arial" w:cs="Arial"/>
                <w:sz w:val="22"/>
                <w:szCs w:val="22"/>
              </w:rPr>
            </w:pPr>
          </w:p>
          <w:p w:rsidR="00C60192" w:rsidRDefault="00C60192" w:rsidP="00C60192">
            <w:pPr>
              <w:autoSpaceDE w:val="0"/>
              <w:autoSpaceDN w:val="0"/>
              <w:adjustRightInd w:val="0"/>
              <w:rPr>
                <w:rFonts w:ascii="Arial" w:hAnsi="Arial" w:cs="Arial"/>
                <w:sz w:val="22"/>
                <w:szCs w:val="22"/>
              </w:rPr>
            </w:pPr>
          </w:p>
          <w:p w:rsidR="00C60192" w:rsidRDefault="00C60192" w:rsidP="00C60192">
            <w:pPr>
              <w:autoSpaceDE w:val="0"/>
              <w:autoSpaceDN w:val="0"/>
              <w:adjustRightInd w:val="0"/>
              <w:rPr>
                <w:rFonts w:ascii="Arial" w:hAnsi="Arial" w:cs="Arial"/>
                <w:sz w:val="22"/>
                <w:szCs w:val="22"/>
              </w:rPr>
            </w:pPr>
          </w:p>
          <w:p w:rsidR="00C60192" w:rsidRDefault="00C60192" w:rsidP="00C60192">
            <w:pPr>
              <w:autoSpaceDE w:val="0"/>
              <w:autoSpaceDN w:val="0"/>
              <w:adjustRightInd w:val="0"/>
              <w:rPr>
                <w:rFonts w:ascii="Arial" w:hAnsi="Arial" w:cs="Arial"/>
                <w:sz w:val="22"/>
                <w:szCs w:val="22"/>
              </w:rPr>
            </w:pPr>
          </w:p>
          <w:p w:rsidR="00C60192" w:rsidRPr="001B0146" w:rsidRDefault="00C60192" w:rsidP="00C60192">
            <w:pPr>
              <w:autoSpaceDE w:val="0"/>
              <w:autoSpaceDN w:val="0"/>
              <w:adjustRightInd w:val="0"/>
              <w:rPr>
                <w:rFonts w:ascii="Arial" w:hAnsi="Arial" w:cs="Arial"/>
                <w:color w:val="FF0000"/>
                <w:sz w:val="22"/>
                <w:szCs w:val="22"/>
              </w:rPr>
            </w:pPr>
          </w:p>
        </w:tc>
        <w:tc>
          <w:tcPr>
            <w:tcW w:w="5812" w:type="dxa"/>
          </w:tcPr>
          <w:p w:rsidR="00C60192" w:rsidRPr="001B0146" w:rsidRDefault="00C60192" w:rsidP="00C60192">
            <w:pPr>
              <w:rPr>
                <w:rFonts w:ascii="Arial" w:hAnsi="Arial" w:cs="Arial"/>
                <w:b/>
                <w:sz w:val="22"/>
                <w:szCs w:val="22"/>
                <w:u w:val="single"/>
              </w:rPr>
            </w:pPr>
            <w:r w:rsidRPr="001B0146">
              <w:rPr>
                <w:rFonts w:ascii="Arial" w:hAnsi="Arial" w:cs="Arial"/>
                <w:b/>
                <w:sz w:val="22"/>
                <w:szCs w:val="22"/>
                <w:u w:val="single"/>
              </w:rPr>
              <w:t>Area of Study 1: The Nature of Childhood and the Socialisation and Development of Children</w:t>
            </w:r>
          </w:p>
          <w:p w:rsidR="00C60192" w:rsidRPr="001B0146" w:rsidRDefault="00C60192" w:rsidP="00C60192">
            <w:pPr>
              <w:rPr>
                <w:rFonts w:ascii="Arial" w:hAnsi="Arial" w:cs="Arial"/>
                <w:sz w:val="22"/>
                <w:szCs w:val="22"/>
              </w:rPr>
            </w:pPr>
            <w:r w:rsidRPr="001B0146">
              <w:rPr>
                <w:rFonts w:ascii="Arial" w:hAnsi="Arial" w:cs="Arial"/>
                <w:sz w:val="22"/>
                <w:szCs w:val="22"/>
              </w:rPr>
              <w:t xml:space="preserve">Students research the pre-natal changes to the developing foetus and create an appropriate teaching aid to help young children to understand what is happening during pregnancy. The aid should be designed for a parent to share with a child from the ages of 3-5. </w:t>
            </w:r>
          </w:p>
          <w:p w:rsidR="00C60192" w:rsidRPr="001B0146" w:rsidRDefault="00C60192" w:rsidP="00C60192">
            <w:pPr>
              <w:rPr>
                <w:rFonts w:ascii="Arial" w:hAnsi="Arial" w:cs="Arial"/>
                <w:sz w:val="22"/>
                <w:szCs w:val="22"/>
              </w:rPr>
            </w:pPr>
          </w:p>
          <w:p w:rsidR="00C60192" w:rsidRPr="001B0146" w:rsidRDefault="00C60192" w:rsidP="004D2503">
            <w:pPr>
              <w:pStyle w:val="body"/>
              <w:tabs>
                <w:tab w:val="left" w:leader="underscore" w:pos="9900"/>
              </w:tabs>
              <w:rPr>
                <w:rFonts w:ascii="Arial" w:hAnsi="Arial" w:cs="Arial"/>
                <w:i/>
                <w:sz w:val="22"/>
                <w:szCs w:val="22"/>
              </w:rPr>
            </w:pPr>
            <w:r w:rsidRPr="001B0146">
              <w:rPr>
                <w:rFonts w:ascii="Arial" w:hAnsi="Arial" w:cs="Arial"/>
                <w:i/>
                <w:sz w:val="22"/>
                <w:szCs w:val="22"/>
              </w:rPr>
              <w:t xml:space="preserve">Action </w:t>
            </w:r>
            <w:r w:rsidR="004D2503">
              <w:rPr>
                <w:rFonts w:ascii="Arial" w:hAnsi="Arial" w:cs="Arial"/>
                <w:i/>
                <w:sz w:val="22"/>
                <w:szCs w:val="22"/>
              </w:rPr>
              <w:t>P</w:t>
            </w:r>
            <w:r w:rsidRPr="001B0146">
              <w:rPr>
                <w:rFonts w:ascii="Arial" w:hAnsi="Arial" w:cs="Arial"/>
                <w:i/>
                <w:sz w:val="22"/>
                <w:szCs w:val="22"/>
              </w:rPr>
              <w:t xml:space="preserve">lan, </w:t>
            </w:r>
            <w:r>
              <w:rPr>
                <w:rFonts w:ascii="Arial" w:hAnsi="Arial" w:cs="Arial"/>
                <w:i/>
                <w:sz w:val="22"/>
                <w:szCs w:val="22"/>
              </w:rPr>
              <w:t>P</w:t>
            </w:r>
            <w:r w:rsidRPr="001B0146">
              <w:rPr>
                <w:rFonts w:ascii="Arial" w:hAnsi="Arial" w:cs="Arial"/>
                <w:i/>
                <w:sz w:val="22"/>
                <w:szCs w:val="22"/>
              </w:rPr>
              <w:t>ractical &amp; Evaluation</w:t>
            </w:r>
          </w:p>
        </w:tc>
        <w:tc>
          <w:tcPr>
            <w:tcW w:w="1276" w:type="dxa"/>
          </w:tcPr>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r w:rsidRPr="001B0146">
              <w:rPr>
                <w:rFonts w:ascii="Arial" w:hAnsi="Arial" w:cs="Arial"/>
                <w:b/>
                <w:sz w:val="22"/>
                <w:szCs w:val="22"/>
              </w:rPr>
              <w:t>25%</w:t>
            </w:r>
          </w:p>
        </w:tc>
        <w:tc>
          <w:tcPr>
            <w:tcW w:w="1383" w:type="dxa"/>
          </w:tcPr>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Week 5</w:t>
            </w:r>
          </w:p>
          <w:p w:rsidR="00C60192"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1/3/13</w:t>
            </w:r>
          </w:p>
        </w:tc>
      </w:tr>
      <w:tr w:rsidR="00C60192" w:rsidRPr="00E16FD7" w:rsidTr="00E51D00">
        <w:tc>
          <w:tcPr>
            <w:tcW w:w="2410" w:type="dxa"/>
            <w:tcBorders>
              <w:top w:val="single" w:sz="4" w:space="0" w:color="auto"/>
              <w:left w:val="single" w:sz="4" w:space="0" w:color="auto"/>
              <w:bottom w:val="single" w:sz="4" w:space="0" w:color="auto"/>
              <w:right w:val="single" w:sz="4" w:space="0" w:color="auto"/>
            </w:tcBorders>
          </w:tcPr>
          <w:p w:rsidR="00C60192" w:rsidRDefault="00C60192" w:rsidP="00C60192">
            <w:pPr>
              <w:jc w:val="center"/>
              <w:rPr>
                <w:rFonts w:ascii="Arial" w:hAnsi="Arial" w:cs="Arial"/>
                <w:sz w:val="22"/>
                <w:szCs w:val="22"/>
                <w:u w:val="single"/>
              </w:rPr>
            </w:pPr>
          </w:p>
          <w:p w:rsidR="00C60192" w:rsidRPr="001B0146" w:rsidRDefault="00C60192" w:rsidP="00C60192">
            <w:pPr>
              <w:jc w:val="center"/>
              <w:rPr>
                <w:rFonts w:ascii="Arial" w:hAnsi="Arial" w:cs="Arial"/>
                <w:sz w:val="22"/>
                <w:szCs w:val="22"/>
                <w:u w:val="single"/>
              </w:rPr>
            </w:pPr>
          </w:p>
          <w:p w:rsidR="00C60192" w:rsidRPr="001B0146" w:rsidRDefault="00C60192" w:rsidP="00C60192">
            <w:pPr>
              <w:autoSpaceDE w:val="0"/>
              <w:autoSpaceDN w:val="0"/>
              <w:adjustRightInd w:val="0"/>
              <w:rPr>
                <w:rFonts w:ascii="Arial" w:hAnsi="Arial" w:cs="Arial"/>
                <w:color w:val="FF0000"/>
                <w:sz w:val="22"/>
                <w:szCs w:val="22"/>
              </w:rPr>
            </w:pPr>
            <w:r w:rsidRPr="001B0146">
              <w:rPr>
                <w:rFonts w:ascii="Arial" w:hAnsi="Arial" w:cs="Arial"/>
                <w:color w:val="FF0000"/>
                <w:sz w:val="22"/>
                <w:szCs w:val="22"/>
              </w:rPr>
              <w:t>2- Practical</w:t>
            </w:r>
          </w:p>
          <w:p w:rsidR="00C60192" w:rsidRPr="001B0146" w:rsidRDefault="00C60192" w:rsidP="00C60192">
            <w:pPr>
              <w:jc w:val="center"/>
              <w:rPr>
                <w:rFonts w:ascii="Arial" w:hAnsi="Arial" w:cs="Arial"/>
                <w:sz w:val="22"/>
                <w:szCs w:val="22"/>
                <w:u w:val="single"/>
              </w:rPr>
            </w:pPr>
            <w:r w:rsidRPr="001B0146">
              <w:rPr>
                <w:rFonts w:ascii="Arial" w:hAnsi="Arial" w:cs="Arial"/>
                <w:sz w:val="22"/>
                <w:szCs w:val="22"/>
              </w:rPr>
              <w:t>Healthy food for one day</w:t>
            </w:r>
          </w:p>
        </w:tc>
        <w:tc>
          <w:tcPr>
            <w:tcW w:w="5812"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b/>
                <w:sz w:val="22"/>
                <w:szCs w:val="22"/>
                <w:u w:val="single"/>
              </w:rPr>
            </w:pPr>
            <w:r w:rsidRPr="001B0146">
              <w:rPr>
                <w:rFonts w:ascii="Arial" w:hAnsi="Arial" w:cs="Arial"/>
                <w:b/>
                <w:sz w:val="22"/>
                <w:szCs w:val="22"/>
                <w:u w:val="single"/>
              </w:rPr>
              <w:t>Area of Study 1: The Nature of Childhood and the Socialisation and Development of Children</w:t>
            </w:r>
          </w:p>
          <w:p w:rsidR="00C60192" w:rsidRPr="001B0146" w:rsidRDefault="00C60192" w:rsidP="00C60192">
            <w:pPr>
              <w:rPr>
                <w:rFonts w:ascii="Arial" w:hAnsi="Arial" w:cs="Arial"/>
                <w:sz w:val="22"/>
                <w:szCs w:val="22"/>
              </w:rPr>
            </w:pPr>
          </w:p>
          <w:p w:rsidR="00C60192" w:rsidRPr="001B0146" w:rsidRDefault="00C60192" w:rsidP="00C60192">
            <w:pPr>
              <w:rPr>
                <w:rFonts w:ascii="Arial" w:hAnsi="Arial" w:cs="Arial"/>
                <w:sz w:val="22"/>
                <w:szCs w:val="22"/>
              </w:rPr>
            </w:pPr>
            <w:r w:rsidRPr="001B0146">
              <w:rPr>
                <w:rFonts w:ascii="Arial" w:hAnsi="Arial" w:cs="Arial"/>
                <w:sz w:val="22"/>
                <w:szCs w:val="22"/>
              </w:rPr>
              <w:t>Working in individually or in a pair, students research the nutritional needs of the child for optimal health using the Australian Dietary Guidelines for Children and Adolescents. Working in pairs, design a healthy menu for one day that is suitable for a child 4-7 and will not contribute to obesity</w:t>
            </w:r>
          </w:p>
          <w:p w:rsidR="00C60192" w:rsidRPr="001B0146" w:rsidRDefault="00C60192" w:rsidP="00C60192">
            <w:pPr>
              <w:rPr>
                <w:rFonts w:ascii="Arial" w:hAnsi="Arial" w:cs="Arial"/>
                <w:sz w:val="22"/>
                <w:szCs w:val="22"/>
              </w:rPr>
            </w:pPr>
          </w:p>
          <w:p w:rsidR="00C60192" w:rsidRPr="001B0146" w:rsidRDefault="00C60192" w:rsidP="004D2503">
            <w:pPr>
              <w:rPr>
                <w:rFonts w:ascii="Arial" w:hAnsi="Arial" w:cs="Arial"/>
                <w:noProof/>
                <w:color w:val="000000"/>
                <w:sz w:val="22"/>
                <w:szCs w:val="22"/>
              </w:rPr>
            </w:pPr>
            <w:r w:rsidRPr="001B0146">
              <w:rPr>
                <w:rFonts w:ascii="Arial" w:hAnsi="Arial" w:cs="Arial"/>
                <w:i/>
                <w:sz w:val="22"/>
                <w:szCs w:val="22"/>
              </w:rPr>
              <w:t xml:space="preserve">Action </w:t>
            </w:r>
            <w:r w:rsidR="004D2503">
              <w:rPr>
                <w:rFonts w:ascii="Arial" w:hAnsi="Arial" w:cs="Arial"/>
                <w:i/>
                <w:sz w:val="22"/>
                <w:szCs w:val="22"/>
              </w:rPr>
              <w:t>P</w:t>
            </w:r>
            <w:bookmarkStart w:id="0" w:name="_GoBack"/>
            <w:bookmarkEnd w:id="0"/>
            <w:r w:rsidRPr="001B0146">
              <w:rPr>
                <w:rFonts w:ascii="Arial" w:hAnsi="Arial" w:cs="Arial"/>
                <w:i/>
                <w:sz w:val="22"/>
                <w:szCs w:val="22"/>
              </w:rPr>
              <w:t xml:space="preserve">lan, </w:t>
            </w:r>
            <w:r>
              <w:rPr>
                <w:rFonts w:ascii="Arial" w:hAnsi="Arial" w:cs="Arial"/>
                <w:i/>
                <w:sz w:val="22"/>
                <w:szCs w:val="22"/>
              </w:rPr>
              <w:t>P</w:t>
            </w:r>
            <w:r w:rsidRPr="001B0146">
              <w:rPr>
                <w:rFonts w:ascii="Arial" w:hAnsi="Arial" w:cs="Arial"/>
                <w:i/>
                <w:sz w:val="22"/>
                <w:szCs w:val="22"/>
              </w:rPr>
              <w:t>ractical &amp; Evaluation</w:t>
            </w:r>
          </w:p>
        </w:tc>
        <w:tc>
          <w:tcPr>
            <w:tcW w:w="1276"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r w:rsidRPr="001B0146">
              <w:rPr>
                <w:rFonts w:ascii="Arial" w:hAnsi="Arial" w:cs="Arial"/>
                <w:b/>
                <w:sz w:val="22"/>
                <w:szCs w:val="22"/>
              </w:rPr>
              <w:t>25%</w:t>
            </w:r>
          </w:p>
        </w:tc>
        <w:tc>
          <w:tcPr>
            <w:tcW w:w="1383"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Week 9</w:t>
            </w:r>
          </w:p>
          <w:p w:rsidR="00C60192"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28/3/12</w:t>
            </w:r>
          </w:p>
        </w:tc>
      </w:tr>
      <w:tr w:rsidR="00C60192" w:rsidRPr="004A3F4B" w:rsidTr="00E51D00">
        <w:tc>
          <w:tcPr>
            <w:tcW w:w="2410"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sz w:val="22"/>
                <w:szCs w:val="22"/>
                <w:u w:val="single"/>
              </w:rPr>
            </w:pPr>
          </w:p>
          <w:p w:rsidR="00C60192" w:rsidRPr="001B0146" w:rsidRDefault="00C60192" w:rsidP="00C60192">
            <w:pPr>
              <w:autoSpaceDE w:val="0"/>
              <w:autoSpaceDN w:val="0"/>
              <w:adjustRightInd w:val="0"/>
              <w:rPr>
                <w:rFonts w:ascii="Arial" w:hAnsi="Arial" w:cs="Arial"/>
                <w:color w:val="FF0000"/>
                <w:sz w:val="22"/>
                <w:szCs w:val="22"/>
              </w:rPr>
            </w:pPr>
            <w:r w:rsidRPr="001B0146">
              <w:rPr>
                <w:rFonts w:ascii="Arial" w:hAnsi="Arial" w:cs="Arial"/>
                <w:color w:val="FF0000"/>
                <w:sz w:val="22"/>
                <w:szCs w:val="22"/>
              </w:rPr>
              <w:t>3 – Investigation</w:t>
            </w:r>
          </w:p>
          <w:p w:rsidR="00C60192" w:rsidRPr="001B0146" w:rsidRDefault="00C60192" w:rsidP="00C60192">
            <w:pPr>
              <w:jc w:val="center"/>
              <w:rPr>
                <w:rFonts w:ascii="Arial" w:hAnsi="Arial" w:cs="Arial"/>
                <w:sz w:val="22"/>
                <w:szCs w:val="22"/>
              </w:rPr>
            </w:pPr>
            <w:r w:rsidRPr="001B0146">
              <w:rPr>
                <w:rFonts w:ascii="Arial" w:hAnsi="Arial" w:cs="Arial"/>
                <w:sz w:val="22"/>
                <w:szCs w:val="22"/>
              </w:rPr>
              <w:t xml:space="preserve">Child Safety </w:t>
            </w:r>
          </w:p>
        </w:tc>
        <w:tc>
          <w:tcPr>
            <w:tcW w:w="5812"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b/>
                <w:sz w:val="22"/>
                <w:szCs w:val="22"/>
                <w:u w:val="single"/>
              </w:rPr>
            </w:pPr>
            <w:r w:rsidRPr="001B0146">
              <w:rPr>
                <w:rFonts w:ascii="Arial" w:hAnsi="Arial" w:cs="Arial"/>
                <w:b/>
                <w:sz w:val="22"/>
                <w:szCs w:val="22"/>
                <w:u w:val="single"/>
              </w:rPr>
              <w:t>Area of Study 3: Children, Rights, and Safety</w:t>
            </w:r>
          </w:p>
          <w:p w:rsidR="00C60192" w:rsidRPr="001B0146" w:rsidRDefault="00C60192" w:rsidP="00C60192">
            <w:pPr>
              <w:rPr>
                <w:rFonts w:ascii="Arial" w:hAnsi="Arial" w:cs="Arial"/>
                <w:b/>
                <w:sz w:val="22"/>
                <w:szCs w:val="22"/>
                <w:u w:val="single"/>
              </w:rPr>
            </w:pPr>
          </w:p>
          <w:p w:rsidR="00C60192" w:rsidRPr="001B0146" w:rsidRDefault="00C60192" w:rsidP="00C60192">
            <w:pPr>
              <w:rPr>
                <w:rFonts w:ascii="Arial" w:hAnsi="Arial" w:cs="Arial"/>
                <w:sz w:val="22"/>
                <w:szCs w:val="22"/>
              </w:rPr>
            </w:pPr>
            <w:r w:rsidRPr="001B0146">
              <w:rPr>
                <w:rFonts w:ascii="Arial" w:hAnsi="Arial" w:cs="Arial"/>
                <w:sz w:val="22"/>
                <w:szCs w:val="22"/>
              </w:rPr>
              <w:t>Purpose: To investigate a contemporary issue related to child development in the community with a particular focus on child safety and accident prevention.</w:t>
            </w:r>
          </w:p>
          <w:p w:rsidR="00C60192" w:rsidRPr="001B0146" w:rsidRDefault="00C60192" w:rsidP="00C60192">
            <w:pPr>
              <w:rPr>
                <w:rFonts w:ascii="Arial" w:hAnsi="Arial" w:cs="Arial"/>
                <w:sz w:val="22"/>
                <w:szCs w:val="22"/>
              </w:rPr>
            </w:pPr>
          </w:p>
          <w:p w:rsidR="00C60192" w:rsidRPr="001B0146" w:rsidRDefault="00C60192" w:rsidP="00C60192">
            <w:pPr>
              <w:rPr>
                <w:rFonts w:ascii="Arial" w:hAnsi="Arial" w:cs="Arial"/>
                <w:sz w:val="22"/>
                <w:szCs w:val="22"/>
              </w:rPr>
            </w:pPr>
            <w:r w:rsidRPr="001B0146">
              <w:rPr>
                <w:rFonts w:ascii="Arial" w:hAnsi="Arial" w:cs="Arial"/>
                <w:sz w:val="22"/>
                <w:szCs w:val="22"/>
              </w:rPr>
              <w:t>“Given that injury is the leading cause of death in children aged 1-12, are we doing enough to keep children safe?”</w:t>
            </w:r>
          </w:p>
          <w:p w:rsidR="00C60192" w:rsidRPr="001B0146" w:rsidRDefault="00C60192" w:rsidP="00C60192">
            <w:pPr>
              <w:rPr>
                <w:rFonts w:ascii="Arial" w:hAnsi="Arial" w:cs="Arial"/>
                <w:b/>
                <w:sz w:val="22"/>
                <w:szCs w:val="22"/>
                <w:u w:val="single"/>
              </w:rPr>
            </w:pPr>
          </w:p>
          <w:p w:rsidR="00C60192" w:rsidRPr="001B0146" w:rsidRDefault="00C60192" w:rsidP="00C60192">
            <w:pPr>
              <w:rPr>
                <w:rFonts w:ascii="Arial" w:hAnsi="Arial" w:cs="Arial"/>
                <w:i/>
                <w:sz w:val="22"/>
                <w:szCs w:val="22"/>
              </w:rPr>
            </w:pPr>
            <w:r w:rsidRPr="001B0146">
              <w:rPr>
                <w:rFonts w:ascii="Arial" w:hAnsi="Arial" w:cs="Arial"/>
                <w:i/>
                <w:sz w:val="22"/>
                <w:szCs w:val="22"/>
              </w:rPr>
              <w:t xml:space="preserve">Maximum of 600 words for a written text or a maximum of 4 minutes for an individual oral presentation, or the equivalent in multimodal form.  </w:t>
            </w:r>
          </w:p>
          <w:p w:rsidR="00C60192" w:rsidRPr="001B0146" w:rsidRDefault="00C60192" w:rsidP="00C60192">
            <w:pPr>
              <w:rPr>
                <w:rFonts w:ascii="Arial" w:hAnsi="Arial" w:cs="Arial"/>
                <w:b/>
                <w:sz w:val="22"/>
                <w:szCs w:val="22"/>
                <w:u w:val="single"/>
              </w:rPr>
            </w:pPr>
          </w:p>
        </w:tc>
        <w:tc>
          <w:tcPr>
            <w:tcW w:w="1276"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r w:rsidRPr="001B0146">
              <w:rPr>
                <w:rFonts w:ascii="Arial" w:hAnsi="Arial" w:cs="Arial"/>
                <w:b/>
                <w:sz w:val="22"/>
                <w:szCs w:val="22"/>
              </w:rPr>
              <w:t>25%</w:t>
            </w:r>
          </w:p>
        </w:tc>
        <w:tc>
          <w:tcPr>
            <w:tcW w:w="1383"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Week 13</w:t>
            </w:r>
          </w:p>
          <w:p w:rsidR="00C60192"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3/5/13</w:t>
            </w:r>
          </w:p>
        </w:tc>
      </w:tr>
      <w:tr w:rsidR="00C60192" w:rsidRPr="004A3F4B" w:rsidTr="00E51D00">
        <w:tc>
          <w:tcPr>
            <w:tcW w:w="2410"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autoSpaceDE w:val="0"/>
              <w:autoSpaceDN w:val="0"/>
              <w:adjustRightInd w:val="0"/>
              <w:rPr>
                <w:rFonts w:cs="Arial"/>
                <w:color w:val="FF0000"/>
                <w:sz w:val="22"/>
                <w:szCs w:val="22"/>
              </w:rPr>
            </w:pPr>
          </w:p>
          <w:p w:rsidR="00C60192" w:rsidRPr="001B0146" w:rsidRDefault="00C60192" w:rsidP="00C60192">
            <w:pPr>
              <w:autoSpaceDE w:val="0"/>
              <w:autoSpaceDN w:val="0"/>
              <w:adjustRightInd w:val="0"/>
              <w:rPr>
                <w:rFonts w:ascii="Arial" w:hAnsi="Arial" w:cs="Arial"/>
                <w:color w:val="FF0000"/>
                <w:sz w:val="22"/>
                <w:szCs w:val="22"/>
              </w:rPr>
            </w:pPr>
            <w:r w:rsidRPr="001B0146">
              <w:rPr>
                <w:rFonts w:ascii="Arial" w:hAnsi="Arial" w:cs="Arial"/>
                <w:color w:val="FF0000"/>
                <w:sz w:val="22"/>
                <w:szCs w:val="22"/>
              </w:rPr>
              <w:t xml:space="preserve">4- Group Activity: </w:t>
            </w:r>
          </w:p>
          <w:p w:rsidR="00C60192" w:rsidRPr="001B0146" w:rsidRDefault="00C60192" w:rsidP="00C60192">
            <w:pPr>
              <w:jc w:val="center"/>
              <w:rPr>
                <w:rFonts w:ascii="Arial" w:hAnsi="Arial" w:cs="Arial"/>
                <w:sz w:val="22"/>
                <w:szCs w:val="22"/>
                <w:u w:val="single"/>
              </w:rPr>
            </w:pPr>
            <w:r w:rsidRPr="001B0146">
              <w:rPr>
                <w:rFonts w:ascii="Arial" w:hAnsi="Arial" w:cs="Arial"/>
                <w:sz w:val="22"/>
                <w:szCs w:val="22"/>
              </w:rPr>
              <w:t>Childcare Play Activities</w:t>
            </w:r>
          </w:p>
        </w:tc>
        <w:tc>
          <w:tcPr>
            <w:tcW w:w="5812"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pStyle w:val="Heading3"/>
              <w:rPr>
                <w:rFonts w:ascii="Arial" w:hAnsi="Arial" w:cs="Arial"/>
                <w:b/>
                <w:szCs w:val="22"/>
                <w:lang w:val="en-AU"/>
              </w:rPr>
            </w:pPr>
            <w:r w:rsidRPr="001B0146">
              <w:rPr>
                <w:rFonts w:ascii="Arial" w:hAnsi="Arial" w:cs="Arial"/>
                <w:b/>
                <w:szCs w:val="22"/>
                <w:lang w:val="en-AU"/>
              </w:rPr>
              <w:t>Area of Study 2: Children in Wider Society</w:t>
            </w:r>
          </w:p>
          <w:p w:rsidR="00C60192" w:rsidRPr="001B0146" w:rsidRDefault="00C60192" w:rsidP="00C60192">
            <w:pPr>
              <w:rPr>
                <w:rFonts w:ascii="Arial" w:hAnsi="Arial" w:cs="Arial"/>
                <w:b/>
                <w:sz w:val="22"/>
                <w:szCs w:val="22"/>
                <w:lang w:val="en-US"/>
              </w:rPr>
            </w:pPr>
          </w:p>
          <w:p w:rsidR="00C60192" w:rsidRPr="001B0146" w:rsidRDefault="00C60192" w:rsidP="00C60192">
            <w:pPr>
              <w:pStyle w:val="Heading3"/>
              <w:rPr>
                <w:rFonts w:ascii="Arial" w:hAnsi="Arial" w:cs="Arial"/>
                <w:szCs w:val="22"/>
                <w:u w:val="none"/>
              </w:rPr>
            </w:pPr>
            <w:r w:rsidRPr="001B0146">
              <w:rPr>
                <w:rFonts w:ascii="Arial" w:hAnsi="Arial" w:cs="Arial"/>
                <w:szCs w:val="22"/>
                <w:u w:val="none"/>
              </w:rPr>
              <w:t>As</w:t>
            </w:r>
            <w:r w:rsidRPr="001B0146">
              <w:rPr>
                <w:rFonts w:ascii="Arial" w:hAnsi="Arial" w:cs="Arial"/>
                <w:b/>
                <w:szCs w:val="22"/>
                <w:u w:val="none"/>
              </w:rPr>
              <w:t xml:space="preserve"> </w:t>
            </w:r>
            <w:r w:rsidRPr="001B0146">
              <w:rPr>
                <w:rFonts w:ascii="Arial" w:hAnsi="Arial" w:cs="Arial"/>
                <w:szCs w:val="22"/>
                <w:u w:val="none"/>
              </w:rPr>
              <w:t xml:space="preserve">a class, investigate the stages of child development including physical, social, emotional and cognitive development. Explore the types of play activities that promote physical, social, emotional and cognitive development in children 6-12 months, 18-30 months and 3-5 years.  </w:t>
            </w:r>
          </w:p>
          <w:p w:rsidR="00C60192" w:rsidRPr="001B0146" w:rsidRDefault="00C60192" w:rsidP="00C60192">
            <w:pPr>
              <w:pStyle w:val="Heading3"/>
              <w:rPr>
                <w:rFonts w:ascii="Arial" w:hAnsi="Arial" w:cs="Arial"/>
                <w:szCs w:val="22"/>
                <w:u w:val="none"/>
              </w:rPr>
            </w:pPr>
          </w:p>
          <w:p w:rsidR="00C60192" w:rsidRPr="001B0146" w:rsidRDefault="00C60192" w:rsidP="00C60192">
            <w:pPr>
              <w:rPr>
                <w:rFonts w:ascii="Arial" w:hAnsi="Arial" w:cs="Arial"/>
                <w:sz w:val="22"/>
                <w:szCs w:val="22"/>
              </w:rPr>
            </w:pPr>
            <w:r w:rsidRPr="001B0146">
              <w:rPr>
                <w:rFonts w:ascii="Arial" w:hAnsi="Arial" w:cs="Arial"/>
                <w:sz w:val="22"/>
                <w:szCs w:val="22"/>
              </w:rPr>
              <w:t>As a whole class, visit a childcare centre and work with the childcare centre staff, to plan and prepare a range of activities that would be suitable for each of these age groups that would promote physical, social, emotional or cognitive development. Organise with the childcare centre staff to carry out these activities with the children</w:t>
            </w:r>
          </w:p>
          <w:p w:rsidR="00C60192" w:rsidRPr="001B0146" w:rsidRDefault="00C60192" w:rsidP="00C60192">
            <w:pPr>
              <w:rPr>
                <w:rFonts w:ascii="Arial" w:hAnsi="Arial" w:cs="Arial"/>
                <w:sz w:val="22"/>
                <w:szCs w:val="22"/>
              </w:rPr>
            </w:pPr>
          </w:p>
          <w:p w:rsidR="00C60192" w:rsidRPr="001B0146" w:rsidRDefault="00C60192" w:rsidP="00E51D00">
            <w:pPr>
              <w:rPr>
                <w:rFonts w:ascii="Arial" w:hAnsi="Arial" w:cs="Arial"/>
                <w:i/>
                <w:noProof/>
                <w:color w:val="000000"/>
                <w:sz w:val="22"/>
                <w:szCs w:val="22"/>
              </w:rPr>
            </w:pPr>
            <w:r w:rsidRPr="001B0146">
              <w:rPr>
                <w:rFonts w:ascii="Arial" w:hAnsi="Arial" w:cs="Arial"/>
                <w:i/>
                <w:noProof/>
                <w:color w:val="000000"/>
                <w:sz w:val="22"/>
                <w:szCs w:val="22"/>
              </w:rPr>
              <w:t>Gr</w:t>
            </w:r>
            <w:r w:rsidR="00E51D00">
              <w:rPr>
                <w:rFonts w:ascii="Arial" w:hAnsi="Arial" w:cs="Arial"/>
                <w:i/>
                <w:noProof/>
                <w:color w:val="000000"/>
                <w:sz w:val="22"/>
                <w:szCs w:val="22"/>
              </w:rPr>
              <w:t>oup Planning, Group P</w:t>
            </w:r>
            <w:r>
              <w:rPr>
                <w:rFonts w:ascii="Arial" w:hAnsi="Arial" w:cs="Arial"/>
                <w:i/>
                <w:noProof/>
                <w:color w:val="000000"/>
                <w:sz w:val="22"/>
                <w:szCs w:val="22"/>
              </w:rPr>
              <w:t>ractical, I</w:t>
            </w:r>
            <w:r w:rsidRPr="001B0146">
              <w:rPr>
                <w:rFonts w:ascii="Arial" w:hAnsi="Arial" w:cs="Arial"/>
                <w:i/>
                <w:noProof/>
                <w:color w:val="000000"/>
                <w:sz w:val="22"/>
                <w:szCs w:val="22"/>
              </w:rPr>
              <w:t xml:space="preserve">ndividual </w:t>
            </w:r>
            <w:r w:rsidR="00E51D00">
              <w:rPr>
                <w:rFonts w:ascii="Arial" w:hAnsi="Arial" w:cs="Arial"/>
                <w:i/>
                <w:noProof/>
                <w:color w:val="000000"/>
                <w:sz w:val="22"/>
                <w:szCs w:val="22"/>
              </w:rPr>
              <w:t>E</w:t>
            </w:r>
            <w:r w:rsidRPr="001B0146">
              <w:rPr>
                <w:rFonts w:ascii="Arial" w:hAnsi="Arial" w:cs="Arial"/>
                <w:i/>
                <w:noProof/>
                <w:color w:val="000000"/>
                <w:sz w:val="22"/>
                <w:szCs w:val="22"/>
              </w:rPr>
              <w:t>valuation</w:t>
            </w:r>
          </w:p>
        </w:tc>
        <w:tc>
          <w:tcPr>
            <w:tcW w:w="1276"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p>
          <w:p w:rsidR="00C60192" w:rsidRPr="001B0146" w:rsidRDefault="00C60192" w:rsidP="00C60192">
            <w:pPr>
              <w:ind w:left="360"/>
              <w:jc w:val="center"/>
              <w:rPr>
                <w:rFonts w:ascii="Arial" w:hAnsi="Arial" w:cs="Arial"/>
                <w:b/>
                <w:sz w:val="22"/>
                <w:szCs w:val="22"/>
              </w:rPr>
            </w:pPr>
            <w:r w:rsidRPr="001B0146">
              <w:rPr>
                <w:rFonts w:ascii="Arial" w:hAnsi="Arial" w:cs="Arial"/>
                <w:b/>
                <w:sz w:val="22"/>
                <w:szCs w:val="22"/>
              </w:rPr>
              <w:t>25%</w:t>
            </w:r>
          </w:p>
        </w:tc>
        <w:tc>
          <w:tcPr>
            <w:tcW w:w="1383" w:type="dxa"/>
            <w:tcBorders>
              <w:top w:val="single" w:sz="4" w:space="0" w:color="auto"/>
              <w:left w:val="single" w:sz="4" w:space="0" w:color="auto"/>
              <w:bottom w:val="single" w:sz="4" w:space="0" w:color="auto"/>
              <w:right w:val="single" w:sz="4" w:space="0" w:color="auto"/>
            </w:tcBorders>
          </w:tcPr>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Week 18</w:t>
            </w:r>
          </w:p>
          <w:p w:rsidR="00C60192" w:rsidRDefault="00C60192" w:rsidP="00C60192">
            <w:pPr>
              <w:rPr>
                <w:rFonts w:ascii="Arial" w:hAnsi="Arial" w:cs="Arial"/>
                <w:b/>
                <w:sz w:val="22"/>
                <w:szCs w:val="22"/>
              </w:rPr>
            </w:pPr>
          </w:p>
          <w:p w:rsidR="00C60192" w:rsidRPr="001B0146" w:rsidRDefault="00C60192" w:rsidP="00C60192">
            <w:pPr>
              <w:rPr>
                <w:rFonts w:ascii="Arial" w:hAnsi="Arial" w:cs="Arial"/>
                <w:b/>
                <w:sz w:val="22"/>
                <w:szCs w:val="22"/>
              </w:rPr>
            </w:pPr>
            <w:r w:rsidRPr="001B0146">
              <w:rPr>
                <w:rFonts w:ascii="Arial" w:hAnsi="Arial" w:cs="Arial"/>
                <w:b/>
                <w:sz w:val="22"/>
                <w:szCs w:val="22"/>
              </w:rPr>
              <w:t>5/6/13</w:t>
            </w:r>
          </w:p>
        </w:tc>
      </w:tr>
    </w:tbl>
    <w:p w:rsidR="009630D3" w:rsidRPr="004A3F4B" w:rsidRDefault="009630D3">
      <w:pPr>
        <w:rPr>
          <w:rFonts w:ascii="Arial" w:hAnsi="Arial" w:cs="Arial"/>
          <w:sz w:val="18"/>
        </w:rPr>
      </w:pPr>
    </w:p>
    <w:p w:rsidR="009630D3" w:rsidRPr="004A3F4B" w:rsidRDefault="009630D3">
      <w:pPr>
        <w:rPr>
          <w:rFonts w:ascii="Arial" w:hAnsi="Arial" w:cs="Arial"/>
          <w:sz w:val="20"/>
        </w:rPr>
      </w:pPr>
    </w:p>
    <w:sectPr w:rsidR="009630D3" w:rsidRPr="004A3F4B" w:rsidSect="00C60192">
      <w:type w:val="continuous"/>
      <w:pgSz w:w="11906" w:h="16838" w:code="9"/>
      <w:pgMar w:top="720" w:right="720" w:bottom="720" w:left="720" w:header="567"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98A" w:rsidRDefault="007C398A">
      <w:r>
        <w:separator/>
      </w:r>
    </w:p>
  </w:endnote>
  <w:endnote w:type="continuationSeparator" w:id="0">
    <w:p w:rsidR="007C398A" w:rsidRDefault="007C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01" w:type="dxa"/>
      <w:tblLayout w:type="fixed"/>
      <w:tblLook w:val="0000" w:firstRow="0" w:lastRow="0" w:firstColumn="0" w:lastColumn="0" w:noHBand="0" w:noVBand="0"/>
    </w:tblPr>
    <w:tblGrid>
      <w:gridCol w:w="1560"/>
      <w:gridCol w:w="9497"/>
    </w:tblGrid>
    <w:tr w:rsidR="007C398A">
      <w:tc>
        <w:tcPr>
          <w:tcW w:w="1560" w:type="dxa"/>
          <w:shd w:val="clear" w:color="auto" w:fill="000000"/>
        </w:tcPr>
        <w:p w:rsidR="007C398A" w:rsidRDefault="007C398A">
          <w:pPr>
            <w:pStyle w:val="Footer"/>
            <w:tabs>
              <w:tab w:val="clear" w:pos="4153"/>
              <w:tab w:val="clear" w:pos="8306"/>
              <w:tab w:val="center" w:pos="4820"/>
              <w:tab w:val="right" w:pos="9356"/>
            </w:tabs>
            <w:spacing w:before="30" w:after="20"/>
            <w:ind w:left="-45" w:right="-108"/>
            <w:rPr>
              <w:rFonts w:ascii="Arial" w:hAnsi="Arial"/>
              <w:color w:val="FFFFFF"/>
              <w:spacing w:val="100"/>
              <w:sz w:val="14"/>
            </w:rPr>
          </w:pPr>
          <w:r>
            <w:rPr>
              <w:rFonts w:ascii="Arial" w:hAnsi="Arial"/>
              <w:color w:val="FFFFFF"/>
              <w:spacing w:val="100"/>
              <w:sz w:val="14"/>
            </w:rPr>
            <w:t>CONTACT</w:t>
          </w:r>
        </w:p>
      </w:tc>
      <w:tc>
        <w:tcPr>
          <w:tcW w:w="9497" w:type="dxa"/>
        </w:tcPr>
        <w:p w:rsidR="007C398A" w:rsidRDefault="007C398A">
          <w:pPr>
            <w:pStyle w:val="Footer"/>
            <w:tabs>
              <w:tab w:val="clear" w:pos="4153"/>
              <w:tab w:val="clear" w:pos="8306"/>
              <w:tab w:val="center" w:pos="4820"/>
            </w:tabs>
            <w:ind w:left="-108" w:right="-108"/>
            <w:rPr>
              <w:rFonts w:ascii="Arial" w:hAnsi="Arial"/>
              <w:sz w:val="14"/>
            </w:rPr>
          </w:pPr>
          <w:r>
            <w:rPr>
              <w:rFonts w:ascii="Arial" w:hAnsi="Arial"/>
              <w:sz w:val="14"/>
            </w:rPr>
            <w:t xml:space="preserve"> </w:t>
          </w:r>
          <w:proofErr w:type="spellStart"/>
          <w:r>
            <w:rPr>
              <w:rFonts w:ascii="Arial" w:hAnsi="Arial"/>
              <w:sz w:val="14"/>
            </w:rPr>
            <w:t>tel</w:t>
          </w:r>
          <w:proofErr w:type="spellEnd"/>
          <w:r>
            <w:rPr>
              <w:rFonts w:ascii="Arial" w:hAnsi="Arial"/>
              <w:sz w:val="14"/>
            </w:rPr>
            <w:t xml:space="preserve"> +61 8 8999 1222 | fax +61 8 8981 2137 | email darwinhs@darwinhs.nt.edu.au | www.schools.nt.edu.au/darwinhs | Bullocky Point  Darwin NT  0820</w:t>
          </w:r>
        </w:p>
      </w:tc>
    </w:tr>
    <w:tr w:rsidR="007C398A">
      <w:trPr>
        <w:cantSplit/>
      </w:trPr>
      <w:tc>
        <w:tcPr>
          <w:tcW w:w="11057" w:type="dxa"/>
          <w:gridSpan w:val="2"/>
        </w:tcPr>
        <w:p w:rsidR="007C398A" w:rsidRDefault="007C398A">
          <w:pPr>
            <w:pStyle w:val="Footer"/>
            <w:tabs>
              <w:tab w:val="clear" w:pos="4153"/>
              <w:tab w:val="clear" w:pos="8306"/>
              <w:tab w:val="center" w:pos="4820"/>
            </w:tabs>
            <w:ind w:right="-108"/>
            <w:rPr>
              <w:rFonts w:ascii="Arial" w:hAnsi="Arial"/>
              <w:sz w:val="14"/>
            </w:rPr>
          </w:pPr>
        </w:p>
        <w:p w:rsidR="007C398A" w:rsidRDefault="007C398A">
          <w:pPr>
            <w:pStyle w:val="Footer"/>
            <w:tabs>
              <w:tab w:val="clear" w:pos="4153"/>
              <w:tab w:val="clear" w:pos="8306"/>
              <w:tab w:val="left" w:pos="175"/>
              <w:tab w:val="center" w:pos="4820"/>
            </w:tabs>
            <w:ind w:right="-108"/>
            <w:rPr>
              <w:rFonts w:ascii="Arial" w:hAnsi="Arial"/>
              <w:sz w:val="14"/>
            </w:rPr>
          </w:pPr>
          <w:r>
            <w:rPr>
              <w:rFonts w:ascii="Arial" w:hAnsi="Arial"/>
              <w:sz w:val="14"/>
            </w:rPr>
            <w:tab/>
            <w:t>ABN 60 296 894 465</w:t>
          </w:r>
        </w:p>
      </w:tc>
    </w:tr>
  </w:tbl>
  <w:p w:rsidR="007C398A" w:rsidRDefault="007C398A">
    <w:pPr>
      <w:pStyle w:val="Footer"/>
      <w:tabs>
        <w:tab w:val="clear" w:pos="4153"/>
        <w:tab w:val="clear" w:pos="8306"/>
        <w:tab w:val="center" w:pos="4820"/>
        <w:tab w:val="right" w:pos="9356"/>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98A" w:rsidRDefault="007C398A">
      <w:r>
        <w:separator/>
      </w:r>
    </w:p>
  </w:footnote>
  <w:footnote w:type="continuationSeparator" w:id="0">
    <w:p w:rsidR="007C398A" w:rsidRDefault="007C3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8A" w:rsidRDefault="007C398A">
    <w:pPr>
      <w:pStyle w:val="Header"/>
      <w:ind w:right="-568"/>
      <w:jc w:val="right"/>
    </w:pPr>
    <w:r>
      <w:rPr>
        <w:noProof/>
      </w:rPr>
      <w:drawing>
        <wp:inline distT="0" distB="0" distL="0" distR="0" wp14:anchorId="673C76D9" wp14:editId="15A85088">
          <wp:extent cx="1854200" cy="635000"/>
          <wp:effectExtent l="19050" t="0" r="0" b="0"/>
          <wp:docPr id="1" name="Picture 1" descr="DH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LOGO"/>
                  <pic:cNvPicPr>
                    <a:picLocks noChangeAspect="1" noChangeArrowheads="1"/>
                  </pic:cNvPicPr>
                </pic:nvPicPr>
                <pic:blipFill>
                  <a:blip r:embed="rId1"/>
                  <a:srcRect/>
                  <a:stretch>
                    <a:fillRect/>
                  </a:stretch>
                </pic:blipFill>
                <pic:spPr bwMode="auto">
                  <a:xfrm>
                    <a:off x="0" y="0"/>
                    <a:ext cx="1854200" cy="635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2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98D2F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BF2312F"/>
    <w:multiLevelType w:val="multilevel"/>
    <w:tmpl w:val="4B8C9CB8"/>
    <w:lvl w:ilvl="0">
      <w:start w:val="1"/>
      <w:numFmt w:val="decimal"/>
      <w:pStyle w:val="numberedpara"/>
      <w:lvlText w:val="%1."/>
      <w:lvlJc w:val="left"/>
      <w:pPr>
        <w:tabs>
          <w:tab w:val="num" w:pos="360"/>
        </w:tabs>
        <w:ind w:left="357" w:hanging="357"/>
      </w:pPr>
      <w:rPr>
        <w:rFonts w:hint="default"/>
        <w:b w:val="0"/>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34084B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BE50E8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41232F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B5720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E096FC9"/>
    <w:multiLevelType w:val="hybridMultilevel"/>
    <w:tmpl w:val="9348BCEA"/>
    <w:lvl w:ilvl="0" w:tplc="3DFE8E54">
      <w:start w:val="1"/>
      <w:numFmt w:val="bullet"/>
      <w:pStyle w:val="bullet6pttop"/>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F937A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1AA37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1DC33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67963BC9"/>
    <w:multiLevelType w:val="hybridMultilevel"/>
    <w:tmpl w:val="0F322CD0"/>
    <w:lvl w:ilvl="0" w:tplc="0C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080"/>
        </w:tabs>
        <w:ind w:left="1080" w:hanging="360"/>
      </w:pPr>
      <w:rPr>
        <w:rFonts w:ascii="Wingdings" w:hAnsi="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69CA2DE3"/>
    <w:multiLevelType w:val="hybridMultilevel"/>
    <w:tmpl w:val="1BA4AB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E057A03"/>
    <w:multiLevelType w:val="hybridMultilevel"/>
    <w:tmpl w:val="228817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F0E49B2"/>
    <w:multiLevelType w:val="hybridMultilevel"/>
    <w:tmpl w:val="C97660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763B1771"/>
    <w:multiLevelType w:val="hybridMultilevel"/>
    <w:tmpl w:val="1548ED30"/>
    <w:lvl w:ilvl="0" w:tplc="0E483FF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A4200B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7BF96517"/>
    <w:multiLevelType w:val="hybridMultilevel"/>
    <w:tmpl w:val="B9EE6726"/>
    <w:lvl w:ilvl="0" w:tplc="728CDAC8">
      <w:start w:val="1"/>
      <w:numFmt w:val="bullet"/>
      <w:pStyle w:val="SOFinalBullets"/>
      <w:lvlText w:val=""/>
      <w:lvlJc w:val="left"/>
      <w:pPr>
        <w:tabs>
          <w:tab w:val="num" w:pos="170"/>
        </w:tabs>
        <w:ind w:left="170" w:hanging="170"/>
      </w:pPr>
      <w:rPr>
        <w:rFonts w:ascii="Symbol" w:hAnsi="Symbol" w:hint="default"/>
        <w:color w:val="00000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6"/>
  </w:num>
  <w:num w:numId="3">
    <w:abstractNumId w:val="5"/>
  </w:num>
  <w:num w:numId="4">
    <w:abstractNumId w:val="4"/>
  </w:num>
  <w:num w:numId="5">
    <w:abstractNumId w:val="0"/>
  </w:num>
  <w:num w:numId="6">
    <w:abstractNumId w:val="3"/>
  </w:num>
  <w:num w:numId="7">
    <w:abstractNumId w:val="1"/>
  </w:num>
  <w:num w:numId="8">
    <w:abstractNumId w:val="6"/>
  </w:num>
  <w:num w:numId="9">
    <w:abstractNumId w:val="8"/>
  </w:num>
  <w:num w:numId="10">
    <w:abstractNumId w:val="9"/>
  </w:num>
  <w:num w:numId="11">
    <w:abstractNumId w:val="12"/>
  </w:num>
  <w:num w:numId="12">
    <w:abstractNumId w:val="13"/>
  </w:num>
  <w:num w:numId="13">
    <w:abstractNumId w:val="14"/>
  </w:num>
  <w:num w:numId="14">
    <w:abstractNumId w:val="2"/>
  </w:num>
  <w:num w:numId="15">
    <w:abstractNumId w:val="15"/>
  </w:num>
  <w:num w:numId="16">
    <w:abstractNumId w:val="17"/>
  </w:num>
  <w:num w:numId="17">
    <w:abstractNumId w:val="7"/>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F39"/>
    <w:rsid w:val="0001427F"/>
    <w:rsid w:val="000278F0"/>
    <w:rsid w:val="000338F0"/>
    <w:rsid w:val="00046833"/>
    <w:rsid w:val="000B27BA"/>
    <w:rsid w:val="000E443F"/>
    <w:rsid w:val="00160CB3"/>
    <w:rsid w:val="001878EA"/>
    <w:rsid w:val="00190C6B"/>
    <w:rsid w:val="001B0146"/>
    <w:rsid w:val="001F561D"/>
    <w:rsid w:val="001F70F8"/>
    <w:rsid w:val="00215DA1"/>
    <w:rsid w:val="00234C5F"/>
    <w:rsid w:val="00237444"/>
    <w:rsid w:val="00242D6E"/>
    <w:rsid w:val="002553AB"/>
    <w:rsid w:val="002628AA"/>
    <w:rsid w:val="002B0DF4"/>
    <w:rsid w:val="002B4CAB"/>
    <w:rsid w:val="002D2435"/>
    <w:rsid w:val="00303EAD"/>
    <w:rsid w:val="00315860"/>
    <w:rsid w:val="003371FC"/>
    <w:rsid w:val="00340D98"/>
    <w:rsid w:val="00347CEC"/>
    <w:rsid w:val="00374514"/>
    <w:rsid w:val="003C0A8E"/>
    <w:rsid w:val="003E4396"/>
    <w:rsid w:val="003E7EDB"/>
    <w:rsid w:val="003F31BB"/>
    <w:rsid w:val="0040305A"/>
    <w:rsid w:val="00454D22"/>
    <w:rsid w:val="00465F80"/>
    <w:rsid w:val="00473C38"/>
    <w:rsid w:val="00496DBE"/>
    <w:rsid w:val="00497274"/>
    <w:rsid w:val="004A3F4B"/>
    <w:rsid w:val="004A4129"/>
    <w:rsid w:val="004C2EB2"/>
    <w:rsid w:val="004D2503"/>
    <w:rsid w:val="004D45E1"/>
    <w:rsid w:val="004F2D3F"/>
    <w:rsid w:val="004F6408"/>
    <w:rsid w:val="004F7784"/>
    <w:rsid w:val="005021F1"/>
    <w:rsid w:val="00520DC8"/>
    <w:rsid w:val="00555045"/>
    <w:rsid w:val="005A364C"/>
    <w:rsid w:val="005A3A29"/>
    <w:rsid w:val="005B1585"/>
    <w:rsid w:val="005B40E0"/>
    <w:rsid w:val="006446CA"/>
    <w:rsid w:val="006B7E21"/>
    <w:rsid w:val="006C5726"/>
    <w:rsid w:val="00732B47"/>
    <w:rsid w:val="007444B6"/>
    <w:rsid w:val="00751CA0"/>
    <w:rsid w:val="007845A9"/>
    <w:rsid w:val="007C398A"/>
    <w:rsid w:val="007F1529"/>
    <w:rsid w:val="00801CFA"/>
    <w:rsid w:val="00821325"/>
    <w:rsid w:val="00822EF9"/>
    <w:rsid w:val="00830A63"/>
    <w:rsid w:val="00847D88"/>
    <w:rsid w:val="0087033D"/>
    <w:rsid w:val="00882C1C"/>
    <w:rsid w:val="008921E2"/>
    <w:rsid w:val="008925B6"/>
    <w:rsid w:val="008945E1"/>
    <w:rsid w:val="008C0FD2"/>
    <w:rsid w:val="008C3D36"/>
    <w:rsid w:val="008C67D6"/>
    <w:rsid w:val="008C77CC"/>
    <w:rsid w:val="00927F39"/>
    <w:rsid w:val="00935CE8"/>
    <w:rsid w:val="00945CC5"/>
    <w:rsid w:val="009630D3"/>
    <w:rsid w:val="00993DF0"/>
    <w:rsid w:val="009B6136"/>
    <w:rsid w:val="009D2A92"/>
    <w:rsid w:val="009E23AC"/>
    <w:rsid w:val="00A12D38"/>
    <w:rsid w:val="00A2372C"/>
    <w:rsid w:val="00A45D54"/>
    <w:rsid w:val="00A57339"/>
    <w:rsid w:val="00A709F0"/>
    <w:rsid w:val="00AA17A2"/>
    <w:rsid w:val="00AA66C0"/>
    <w:rsid w:val="00AC7163"/>
    <w:rsid w:val="00B10741"/>
    <w:rsid w:val="00B12FC6"/>
    <w:rsid w:val="00B43949"/>
    <w:rsid w:val="00B4629A"/>
    <w:rsid w:val="00B614EF"/>
    <w:rsid w:val="00B71FBA"/>
    <w:rsid w:val="00BA5219"/>
    <w:rsid w:val="00BD3FA4"/>
    <w:rsid w:val="00BF1C32"/>
    <w:rsid w:val="00C073BD"/>
    <w:rsid w:val="00C25400"/>
    <w:rsid w:val="00C60192"/>
    <w:rsid w:val="00CF170D"/>
    <w:rsid w:val="00D0405E"/>
    <w:rsid w:val="00D438BA"/>
    <w:rsid w:val="00DB464C"/>
    <w:rsid w:val="00DC3775"/>
    <w:rsid w:val="00DE2E1E"/>
    <w:rsid w:val="00E1538E"/>
    <w:rsid w:val="00E16FD7"/>
    <w:rsid w:val="00E43598"/>
    <w:rsid w:val="00E51D00"/>
    <w:rsid w:val="00EE305E"/>
    <w:rsid w:val="00F11AE1"/>
    <w:rsid w:val="00F27EEA"/>
    <w:rsid w:val="00F528C0"/>
    <w:rsid w:val="00F71572"/>
    <w:rsid w:val="00F8173D"/>
    <w:rsid w:val="00F84F46"/>
    <w:rsid w:val="00FB02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entury Schoolbook" w:hAnsi="Century Schoolbook"/>
      <w:sz w:val="24"/>
    </w:rPr>
  </w:style>
  <w:style w:type="paragraph" w:styleId="Heading1">
    <w:name w:val="heading 1"/>
    <w:basedOn w:val="Normal"/>
    <w:next w:val="Normal"/>
    <w:qFormat/>
    <w:pPr>
      <w:keepNext/>
      <w:outlineLvl w:val="0"/>
    </w:pPr>
    <w:rPr>
      <w:rFonts w:ascii="Arial" w:hAnsi="Arial"/>
      <w:b/>
      <w:snapToGrid w:val="0"/>
      <w:color w:val="000000"/>
      <w:sz w:val="28"/>
      <w:lang w:val="en-US" w:eastAsia="en-US"/>
    </w:rPr>
  </w:style>
  <w:style w:type="paragraph" w:styleId="Heading2">
    <w:name w:val="heading 2"/>
    <w:basedOn w:val="Normal"/>
    <w:next w:val="Normal"/>
    <w:qFormat/>
    <w:pPr>
      <w:keepNext/>
      <w:jc w:val="center"/>
      <w:outlineLvl w:val="1"/>
    </w:pPr>
    <w:rPr>
      <w:rFonts w:ascii="Arial" w:hAnsi="Arial"/>
      <w:b/>
      <w:snapToGrid w:val="0"/>
      <w:color w:val="000000"/>
      <w:sz w:val="32"/>
      <w:lang w:val="en-US" w:eastAsia="en-US"/>
    </w:rPr>
  </w:style>
  <w:style w:type="paragraph" w:styleId="Heading3">
    <w:name w:val="heading 3"/>
    <w:basedOn w:val="Normal"/>
    <w:next w:val="Normal"/>
    <w:link w:val="Heading3Char"/>
    <w:qFormat/>
    <w:pPr>
      <w:keepNext/>
      <w:outlineLvl w:val="2"/>
    </w:pPr>
    <w:rPr>
      <w:snapToGrid w:val="0"/>
      <w:sz w:val="22"/>
      <w:u w:val="single"/>
      <w:lang w:val="en-US" w:eastAsia="en-US"/>
    </w:rPr>
  </w:style>
  <w:style w:type="paragraph" w:styleId="Heading4">
    <w:name w:val="heading 4"/>
    <w:basedOn w:val="Normal"/>
    <w:next w:val="Normal"/>
    <w:qFormat/>
    <w:pPr>
      <w:keepNext/>
      <w:tabs>
        <w:tab w:val="left" w:pos="1026"/>
      </w:tabs>
      <w:outlineLvl w:val="3"/>
    </w:pPr>
    <w:rPr>
      <w:b/>
      <w:sz w:val="22"/>
    </w:rPr>
  </w:style>
  <w:style w:type="paragraph" w:styleId="Heading5">
    <w:name w:val="heading 5"/>
    <w:basedOn w:val="Normal"/>
    <w:next w:val="Normal"/>
    <w:qFormat/>
    <w:pPr>
      <w:keepNext/>
      <w:tabs>
        <w:tab w:val="left" w:pos="720"/>
        <w:tab w:val="left" w:pos="2160"/>
        <w:tab w:val="left" w:pos="5760"/>
        <w:tab w:val="left" w:pos="7200"/>
        <w:tab w:val="right" w:pos="10260"/>
      </w:tabs>
      <w:jc w:val="center"/>
      <w:outlineLvl w:val="4"/>
    </w:pPr>
    <w:rPr>
      <w:rFonts w:ascii="Arial" w:hAnsi="Arial"/>
      <w:b/>
      <w:sz w:val="18"/>
      <w:u w:val="single"/>
    </w:rPr>
  </w:style>
  <w:style w:type="paragraph" w:styleId="Heading6">
    <w:name w:val="heading 6"/>
    <w:basedOn w:val="Normal"/>
    <w:next w:val="Normal"/>
    <w:qFormat/>
    <w:pPr>
      <w:keepNext/>
      <w:tabs>
        <w:tab w:val="left" w:pos="720"/>
        <w:tab w:val="left" w:pos="2160"/>
        <w:tab w:val="left" w:pos="5760"/>
        <w:tab w:val="left" w:pos="7200"/>
        <w:tab w:val="right" w:pos="10260"/>
      </w:tabs>
      <w:outlineLvl w:val="5"/>
    </w:pPr>
    <w:rPr>
      <w:rFonts w:ascii="Arial" w:hAnsi="Arial"/>
      <w:b/>
      <w:sz w:val="16"/>
      <w:u w:val="single"/>
    </w:rPr>
  </w:style>
  <w:style w:type="paragraph" w:styleId="Heading7">
    <w:name w:val="heading 7"/>
    <w:basedOn w:val="Normal"/>
    <w:next w:val="Normal"/>
    <w:qFormat/>
    <w:pPr>
      <w:keepNext/>
      <w:tabs>
        <w:tab w:val="left" w:pos="720"/>
        <w:tab w:val="left" w:pos="2160"/>
        <w:tab w:val="left" w:pos="5760"/>
        <w:tab w:val="left" w:pos="7200"/>
        <w:tab w:val="right" w:pos="10260"/>
      </w:tabs>
      <w:jc w:val="center"/>
      <w:outlineLvl w:val="6"/>
    </w:pPr>
    <w:rPr>
      <w:rFonts w:ascii="Arial" w:hAnsi="Arial"/>
      <w:b/>
      <w:sz w:val="16"/>
      <w:u w:val="single"/>
    </w:rPr>
  </w:style>
  <w:style w:type="paragraph" w:styleId="Heading8">
    <w:name w:val="heading 8"/>
    <w:basedOn w:val="Normal"/>
    <w:next w:val="Normal"/>
    <w:qFormat/>
    <w:pPr>
      <w:keepNext/>
      <w:outlineLvl w:val="7"/>
    </w:pPr>
    <w:rPr>
      <w:rFonts w:ascii="Arial" w:hAnsi="Arial"/>
      <w:b/>
      <w:sz w:val="18"/>
    </w:rPr>
  </w:style>
  <w:style w:type="paragraph" w:styleId="Heading9">
    <w:name w:val="heading 9"/>
    <w:basedOn w:val="Normal"/>
    <w:next w:val="Normal"/>
    <w:qFormat/>
    <w:pPr>
      <w:keepNext/>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rFonts w:ascii="Times New Roman" w:hAnsi="Times New Roman"/>
      <w:sz w:val="28"/>
      <w:u w:val="single"/>
      <w:lang w:val="id-ID"/>
    </w:rPr>
  </w:style>
  <w:style w:type="paragraph" w:styleId="BodyText">
    <w:name w:val="Body Text"/>
    <w:basedOn w:val="Normal"/>
    <w:pPr>
      <w:jc w:val="both"/>
    </w:pPr>
    <w:rPr>
      <w:rFonts w:ascii="Arial" w:hAnsi="Arial"/>
      <w:sz w:val="18"/>
    </w:rPr>
  </w:style>
  <w:style w:type="paragraph" w:styleId="BodyText2">
    <w:name w:val="Body Text 2"/>
    <w:basedOn w:val="Normal"/>
    <w:link w:val="BodyText2Char"/>
    <w:rPr>
      <w:rFonts w:ascii="Arial" w:hAnsi="Arial"/>
      <w:sz w:val="18"/>
    </w:rPr>
  </w:style>
  <w:style w:type="paragraph" w:customStyle="1" w:styleId="numberedpara">
    <w:name w:val="numbered para"/>
    <w:basedOn w:val="BlockText"/>
    <w:rsid w:val="00882C1C"/>
    <w:pPr>
      <w:numPr>
        <w:numId w:val="14"/>
      </w:numPr>
      <w:jc w:val="left"/>
    </w:pPr>
  </w:style>
  <w:style w:type="paragraph" w:styleId="BlockText">
    <w:name w:val="Block Text"/>
    <w:basedOn w:val="Normal"/>
    <w:rsid w:val="00882C1C"/>
    <w:pPr>
      <w:spacing w:before="120"/>
      <w:jc w:val="both"/>
    </w:pPr>
    <w:rPr>
      <w:rFonts w:ascii="Times New Roman" w:hAnsi="Times New Roman"/>
      <w:sz w:val="22"/>
    </w:rPr>
  </w:style>
  <w:style w:type="paragraph" w:customStyle="1" w:styleId="BodyText1">
    <w:name w:val="Body Text1"/>
    <w:rsid w:val="00FB02F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character" w:styleId="Hyperlink">
    <w:name w:val="Hyperlink"/>
    <w:basedOn w:val="DefaultParagraphFont"/>
    <w:rsid w:val="00190C6B"/>
    <w:rPr>
      <w:color w:val="0000FF"/>
      <w:u w:val="single"/>
    </w:rPr>
  </w:style>
  <w:style w:type="paragraph" w:styleId="BalloonText">
    <w:name w:val="Balloon Text"/>
    <w:basedOn w:val="Normal"/>
    <w:link w:val="BalloonTextChar"/>
    <w:rsid w:val="00520DC8"/>
    <w:rPr>
      <w:rFonts w:ascii="Tahoma" w:hAnsi="Tahoma" w:cs="Tahoma"/>
      <w:sz w:val="16"/>
      <w:szCs w:val="16"/>
    </w:rPr>
  </w:style>
  <w:style w:type="character" w:customStyle="1" w:styleId="BalloonTextChar">
    <w:name w:val="Balloon Text Char"/>
    <w:basedOn w:val="DefaultParagraphFont"/>
    <w:link w:val="BalloonText"/>
    <w:rsid w:val="00520DC8"/>
    <w:rPr>
      <w:rFonts w:ascii="Tahoma" w:hAnsi="Tahoma" w:cs="Tahoma"/>
      <w:sz w:val="16"/>
      <w:szCs w:val="16"/>
    </w:rPr>
  </w:style>
  <w:style w:type="paragraph" w:styleId="BodyText3">
    <w:name w:val="Body Text 3"/>
    <w:basedOn w:val="Normal"/>
    <w:link w:val="BodyText3Char"/>
    <w:rsid w:val="00520DC8"/>
    <w:pPr>
      <w:spacing w:after="120"/>
    </w:pPr>
    <w:rPr>
      <w:rFonts w:ascii="Arial" w:eastAsia="SimSun" w:hAnsi="Arial"/>
      <w:sz w:val="16"/>
      <w:szCs w:val="16"/>
      <w:lang w:eastAsia="zh-CN"/>
    </w:rPr>
  </w:style>
  <w:style w:type="character" w:customStyle="1" w:styleId="BodyText3Char">
    <w:name w:val="Body Text 3 Char"/>
    <w:basedOn w:val="DefaultParagraphFont"/>
    <w:link w:val="BodyText3"/>
    <w:rsid w:val="00520DC8"/>
    <w:rPr>
      <w:rFonts w:ascii="Arial" w:eastAsia="SimSun" w:hAnsi="Arial"/>
      <w:sz w:val="16"/>
      <w:szCs w:val="16"/>
      <w:lang w:eastAsia="zh-CN"/>
    </w:rPr>
  </w:style>
  <w:style w:type="paragraph" w:customStyle="1" w:styleId="SOFinalBodyText">
    <w:name w:val="SO Final Body Text"/>
    <w:link w:val="SOFinalBodyTextCharChar"/>
    <w:rsid w:val="00520DC8"/>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520DC8"/>
    <w:rPr>
      <w:rFonts w:ascii="Arial" w:hAnsi="Arial"/>
      <w:color w:val="000000"/>
      <w:szCs w:val="24"/>
      <w:lang w:val="en-US" w:eastAsia="en-US"/>
    </w:rPr>
  </w:style>
  <w:style w:type="paragraph" w:customStyle="1" w:styleId="SOFinalBullets">
    <w:name w:val="SO Final Bullets"/>
    <w:link w:val="SOFinalBulletsCharChar"/>
    <w:rsid w:val="00520DC8"/>
    <w:pPr>
      <w:numPr>
        <w:numId w:val="16"/>
      </w:numPr>
      <w:spacing w:before="60"/>
    </w:pPr>
    <w:rPr>
      <w:rFonts w:ascii="Arial" w:hAnsi="Arial" w:cs="Arial"/>
      <w:color w:val="000000"/>
      <w:szCs w:val="24"/>
      <w:lang w:val="en-US" w:eastAsia="en-US"/>
    </w:rPr>
  </w:style>
  <w:style w:type="paragraph" w:customStyle="1" w:styleId="SOFinalNumbering">
    <w:name w:val="SO Final Numbering"/>
    <w:rsid w:val="00520DC8"/>
    <w:pPr>
      <w:spacing w:before="60"/>
      <w:ind w:left="284" w:hanging="284"/>
    </w:pPr>
    <w:rPr>
      <w:rFonts w:ascii="Arial" w:hAnsi="Arial"/>
      <w:color w:val="000000"/>
      <w:szCs w:val="24"/>
      <w:lang w:val="en-US" w:eastAsia="en-US"/>
    </w:rPr>
  </w:style>
  <w:style w:type="paragraph" w:customStyle="1" w:styleId="bullet6pttop">
    <w:name w:val="bullet 6 pt top"/>
    <w:basedOn w:val="Normal"/>
    <w:rsid w:val="00520DC8"/>
    <w:pPr>
      <w:numPr>
        <w:numId w:val="17"/>
      </w:numPr>
      <w:tabs>
        <w:tab w:val="left" w:pos="170"/>
      </w:tabs>
      <w:spacing w:before="60"/>
      <w:jc w:val="both"/>
    </w:pPr>
    <w:rPr>
      <w:rFonts w:ascii="Times New Roman" w:eastAsia="MS Mincho" w:hAnsi="Times New Roman"/>
      <w:sz w:val="22"/>
      <w:lang w:eastAsia="en-US"/>
    </w:rPr>
  </w:style>
  <w:style w:type="character" w:customStyle="1" w:styleId="SOFinalBulletsCharChar">
    <w:name w:val="SO Final Bullets Char Char"/>
    <w:basedOn w:val="DefaultParagraphFont"/>
    <w:link w:val="SOFinalBullets"/>
    <w:rsid w:val="00520DC8"/>
    <w:rPr>
      <w:rFonts w:ascii="Arial" w:hAnsi="Arial" w:cs="Arial"/>
      <w:color w:val="000000"/>
      <w:szCs w:val="24"/>
      <w:lang w:val="en-US" w:eastAsia="en-US"/>
    </w:rPr>
  </w:style>
  <w:style w:type="paragraph" w:customStyle="1" w:styleId="body">
    <w:name w:val="body"/>
    <w:rsid w:val="00EE305E"/>
    <w:pPr>
      <w:autoSpaceDE w:val="0"/>
      <w:autoSpaceDN w:val="0"/>
      <w:adjustRightInd w:val="0"/>
    </w:pPr>
    <w:rPr>
      <w:rFonts w:ascii="Helv" w:eastAsia="SimSun" w:hAnsi="Helv"/>
      <w:sz w:val="16"/>
      <w:szCs w:val="16"/>
      <w:lang w:val="en-US" w:eastAsia="en-US"/>
    </w:rPr>
  </w:style>
  <w:style w:type="character" w:customStyle="1" w:styleId="Heading3Char">
    <w:name w:val="Heading 3 Char"/>
    <w:basedOn w:val="DefaultParagraphFont"/>
    <w:link w:val="Heading3"/>
    <w:rsid w:val="00EE305E"/>
    <w:rPr>
      <w:rFonts w:ascii="Century Schoolbook" w:hAnsi="Century Schoolbook"/>
      <w:snapToGrid w:val="0"/>
      <w:sz w:val="22"/>
      <w:u w:val="single"/>
      <w:lang w:val="en-US" w:eastAsia="en-US"/>
    </w:rPr>
  </w:style>
  <w:style w:type="character" w:customStyle="1" w:styleId="BodyText2Char">
    <w:name w:val="Body Text 2 Char"/>
    <w:basedOn w:val="DefaultParagraphFont"/>
    <w:link w:val="BodyText2"/>
    <w:rsid w:val="00EE305E"/>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entury Schoolbook" w:hAnsi="Century Schoolbook"/>
      <w:sz w:val="24"/>
    </w:rPr>
  </w:style>
  <w:style w:type="paragraph" w:styleId="Heading1">
    <w:name w:val="heading 1"/>
    <w:basedOn w:val="Normal"/>
    <w:next w:val="Normal"/>
    <w:qFormat/>
    <w:pPr>
      <w:keepNext/>
      <w:outlineLvl w:val="0"/>
    </w:pPr>
    <w:rPr>
      <w:rFonts w:ascii="Arial" w:hAnsi="Arial"/>
      <w:b/>
      <w:snapToGrid w:val="0"/>
      <w:color w:val="000000"/>
      <w:sz w:val="28"/>
      <w:lang w:val="en-US" w:eastAsia="en-US"/>
    </w:rPr>
  </w:style>
  <w:style w:type="paragraph" w:styleId="Heading2">
    <w:name w:val="heading 2"/>
    <w:basedOn w:val="Normal"/>
    <w:next w:val="Normal"/>
    <w:qFormat/>
    <w:pPr>
      <w:keepNext/>
      <w:jc w:val="center"/>
      <w:outlineLvl w:val="1"/>
    </w:pPr>
    <w:rPr>
      <w:rFonts w:ascii="Arial" w:hAnsi="Arial"/>
      <w:b/>
      <w:snapToGrid w:val="0"/>
      <w:color w:val="000000"/>
      <w:sz w:val="32"/>
      <w:lang w:val="en-US" w:eastAsia="en-US"/>
    </w:rPr>
  </w:style>
  <w:style w:type="paragraph" w:styleId="Heading3">
    <w:name w:val="heading 3"/>
    <w:basedOn w:val="Normal"/>
    <w:next w:val="Normal"/>
    <w:link w:val="Heading3Char"/>
    <w:qFormat/>
    <w:pPr>
      <w:keepNext/>
      <w:outlineLvl w:val="2"/>
    </w:pPr>
    <w:rPr>
      <w:snapToGrid w:val="0"/>
      <w:sz w:val="22"/>
      <w:u w:val="single"/>
      <w:lang w:val="en-US" w:eastAsia="en-US"/>
    </w:rPr>
  </w:style>
  <w:style w:type="paragraph" w:styleId="Heading4">
    <w:name w:val="heading 4"/>
    <w:basedOn w:val="Normal"/>
    <w:next w:val="Normal"/>
    <w:qFormat/>
    <w:pPr>
      <w:keepNext/>
      <w:tabs>
        <w:tab w:val="left" w:pos="1026"/>
      </w:tabs>
      <w:outlineLvl w:val="3"/>
    </w:pPr>
    <w:rPr>
      <w:b/>
      <w:sz w:val="22"/>
    </w:rPr>
  </w:style>
  <w:style w:type="paragraph" w:styleId="Heading5">
    <w:name w:val="heading 5"/>
    <w:basedOn w:val="Normal"/>
    <w:next w:val="Normal"/>
    <w:qFormat/>
    <w:pPr>
      <w:keepNext/>
      <w:tabs>
        <w:tab w:val="left" w:pos="720"/>
        <w:tab w:val="left" w:pos="2160"/>
        <w:tab w:val="left" w:pos="5760"/>
        <w:tab w:val="left" w:pos="7200"/>
        <w:tab w:val="right" w:pos="10260"/>
      </w:tabs>
      <w:jc w:val="center"/>
      <w:outlineLvl w:val="4"/>
    </w:pPr>
    <w:rPr>
      <w:rFonts w:ascii="Arial" w:hAnsi="Arial"/>
      <w:b/>
      <w:sz w:val="18"/>
      <w:u w:val="single"/>
    </w:rPr>
  </w:style>
  <w:style w:type="paragraph" w:styleId="Heading6">
    <w:name w:val="heading 6"/>
    <w:basedOn w:val="Normal"/>
    <w:next w:val="Normal"/>
    <w:qFormat/>
    <w:pPr>
      <w:keepNext/>
      <w:tabs>
        <w:tab w:val="left" w:pos="720"/>
        <w:tab w:val="left" w:pos="2160"/>
        <w:tab w:val="left" w:pos="5760"/>
        <w:tab w:val="left" w:pos="7200"/>
        <w:tab w:val="right" w:pos="10260"/>
      </w:tabs>
      <w:outlineLvl w:val="5"/>
    </w:pPr>
    <w:rPr>
      <w:rFonts w:ascii="Arial" w:hAnsi="Arial"/>
      <w:b/>
      <w:sz w:val="16"/>
      <w:u w:val="single"/>
    </w:rPr>
  </w:style>
  <w:style w:type="paragraph" w:styleId="Heading7">
    <w:name w:val="heading 7"/>
    <w:basedOn w:val="Normal"/>
    <w:next w:val="Normal"/>
    <w:qFormat/>
    <w:pPr>
      <w:keepNext/>
      <w:tabs>
        <w:tab w:val="left" w:pos="720"/>
        <w:tab w:val="left" w:pos="2160"/>
        <w:tab w:val="left" w:pos="5760"/>
        <w:tab w:val="left" w:pos="7200"/>
        <w:tab w:val="right" w:pos="10260"/>
      </w:tabs>
      <w:jc w:val="center"/>
      <w:outlineLvl w:val="6"/>
    </w:pPr>
    <w:rPr>
      <w:rFonts w:ascii="Arial" w:hAnsi="Arial"/>
      <w:b/>
      <w:sz w:val="16"/>
      <w:u w:val="single"/>
    </w:rPr>
  </w:style>
  <w:style w:type="paragraph" w:styleId="Heading8">
    <w:name w:val="heading 8"/>
    <w:basedOn w:val="Normal"/>
    <w:next w:val="Normal"/>
    <w:qFormat/>
    <w:pPr>
      <w:keepNext/>
      <w:outlineLvl w:val="7"/>
    </w:pPr>
    <w:rPr>
      <w:rFonts w:ascii="Arial" w:hAnsi="Arial"/>
      <w:b/>
      <w:sz w:val="18"/>
    </w:rPr>
  </w:style>
  <w:style w:type="paragraph" w:styleId="Heading9">
    <w:name w:val="heading 9"/>
    <w:basedOn w:val="Normal"/>
    <w:next w:val="Normal"/>
    <w:qFormat/>
    <w:pPr>
      <w:keepNext/>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rFonts w:ascii="Times New Roman" w:hAnsi="Times New Roman"/>
      <w:sz w:val="28"/>
      <w:u w:val="single"/>
      <w:lang w:val="id-ID"/>
    </w:rPr>
  </w:style>
  <w:style w:type="paragraph" w:styleId="BodyText">
    <w:name w:val="Body Text"/>
    <w:basedOn w:val="Normal"/>
    <w:pPr>
      <w:jc w:val="both"/>
    </w:pPr>
    <w:rPr>
      <w:rFonts w:ascii="Arial" w:hAnsi="Arial"/>
      <w:sz w:val="18"/>
    </w:rPr>
  </w:style>
  <w:style w:type="paragraph" w:styleId="BodyText2">
    <w:name w:val="Body Text 2"/>
    <w:basedOn w:val="Normal"/>
    <w:link w:val="BodyText2Char"/>
    <w:rPr>
      <w:rFonts w:ascii="Arial" w:hAnsi="Arial"/>
      <w:sz w:val="18"/>
    </w:rPr>
  </w:style>
  <w:style w:type="paragraph" w:customStyle="1" w:styleId="numberedpara">
    <w:name w:val="numbered para"/>
    <w:basedOn w:val="BlockText"/>
    <w:rsid w:val="00882C1C"/>
    <w:pPr>
      <w:numPr>
        <w:numId w:val="14"/>
      </w:numPr>
      <w:jc w:val="left"/>
    </w:pPr>
  </w:style>
  <w:style w:type="paragraph" w:styleId="BlockText">
    <w:name w:val="Block Text"/>
    <w:basedOn w:val="Normal"/>
    <w:rsid w:val="00882C1C"/>
    <w:pPr>
      <w:spacing w:before="120"/>
      <w:jc w:val="both"/>
    </w:pPr>
    <w:rPr>
      <w:rFonts w:ascii="Times New Roman" w:hAnsi="Times New Roman"/>
      <w:sz w:val="22"/>
    </w:rPr>
  </w:style>
  <w:style w:type="paragraph" w:customStyle="1" w:styleId="BodyText1">
    <w:name w:val="Body Text1"/>
    <w:rsid w:val="00FB02F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character" w:styleId="Hyperlink">
    <w:name w:val="Hyperlink"/>
    <w:basedOn w:val="DefaultParagraphFont"/>
    <w:rsid w:val="00190C6B"/>
    <w:rPr>
      <w:color w:val="0000FF"/>
      <w:u w:val="single"/>
    </w:rPr>
  </w:style>
  <w:style w:type="paragraph" w:styleId="BalloonText">
    <w:name w:val="Balloon Text"/>
    <w:basedOn w:val="Normal"/>
    <w:link w:val="BalloonTextChar"/>
    <w:rsid w:val="00520DC8"/>
    <w:rPr>
      <w:rFonts w:ascii="Tahoma" w:hAnsi="Tahoma" w:cs="Tahoma"/>
      <w:sz w:val="16"/>
      <w:szCs w:val="16"/>
    </w:rPr>
  </w:style>
  <w:style w:type="character" w:customStyle="1" w:styleId="BalloonTextChar">
    <w:name w:val="Balloon Text Char"/>
    <w:basedOn w:val="DefaultParagraphFont"/>
    <w:link w:val="BalloonText"/>
    <w:rsid w:val="00520DC8"/>
    <w:rPr>
      <w:rFonts w:ascii="Tahoma" w:hAnsi="Tahoma" w:cs="Tahoma"/>
      <w:sz w:val="16"/>
      <w:szCs w:val="16"/>
    </w:rPr>
  </w:style>
  <w:style w:type="paragraph" w:styleId="BodyText3">
    <w:name w:val="Body Text 3"/>
    <w:basedOn w:val="Normal"/>
    <w:link w:val="BodyText3Char"/>
    <w:rsid w:val="00520DC8"/>
    <w:pPr>
      <w:spacing w:after="120"/>
    </w:pPr>
    <w:rPr>
      <w:rFonts w:ascii="Arial" w:eastAsia="SimSun" w:hAnsi="Arial"/>
      <w:sz w:val="16"/>
      <w:szCs w:val="16"/>
      <w:lang w:eastAsia="zh-CN"/>
    </w:rPr>
  </w:style>
  <w:style w:type="character" w:customStyle="1" w:styleId="BodyText3Char">
    <w:name w:val="Body Text 3 Char"/>
    <w:basedOn w:val="DefaultParagraphFont"/>
    <w:link w:val="BodyText3"/>
    <w:rsid w:val="00520DC8"/>
    <w:rPr>
      <w:rFonts w:ascii="Arial" w:eastAsia="SimSun" w:hAnsi="Arial"/>
      <w:sz w:val="16"/>
      <w:szCs w:val="16"/>
      <w:lang w:eastAsia="zh-CN"/>
    </w:rPr>
  </w:style>
  <w:style w:type="paragraph" w:customStyle="1" w:styleId="SOFinalBodyText">
    <w:name w:val="SO Final Body Text"/>
    <w:link w:val="SOFinalBodyTextCharChar"/>
    <w:rsid w:val="00520DC8"/>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520DC8"/>
    <w:rPr>
      <w:rFonts w:ascii="Arial" w:hAnsi="Arial"/>
      <w:color w:val="000000"/>
      <w:szCs w:val="24"/>
      <w:lang w:val="en-US" w:eastAsia="en-US"/>
    </w:rPr>
  </w:style>
  <w:style w:type="paragraph" w:customStyle="1" w:styleId="SOFinalBullets">
    <w:name w:val="SO Final Bullets"/>
    <w:link w:val="SOFinalBulletsCharChar"/>
    <w:rsid w:val="00520DC8"/>
    <w:pPr>
      <w:numPr>
        <w:numId w:val="16"/>
      </w:numPr>
      <w:spacing w:before="60"/>
    </w:pPr>
    <w:rPr>
      <w:rFonts w:ascii="Arial" w:hAnsi="Arial" w:cs="Arial"/>
      <w:color w:val="000000"/>
      <w:szCs w:val="24"/>
      <w:lang w:val="en-US" w:eastAsia="en-US"/>
    </w:rPr>
  </w:style>
  <w:style w:type="paragraph" w:customStyle="1" w:styleId="SOFinalNumbering">
    <w:name w:val="SO Final Numbering"/>
    <w:rsid w:val="00520DC8"/>
    <w:pPr>
      <w:spacing w:before="60"/>
      <w:ind w:left="284" w:hanging="284"/>
    </w:pPr>
    <w:rPr>
      <w:rFonts w:ascii="Arial" w:hAnsi="Arial"/>
      <w:color w:val="000000"/>
      <w:szCs w:val="24"/>
      <w:lang w:val="en-US" w:eastAsia="en-US"/>
    </w:rPr>
  </w:style>
  <w:style w:type="paragraph" w:customStyle="1" w:styleId="bullet6pttop">
    <w:name w:val="bullet 6 pt top"/>
    <w:basedOn w:val="Normal"/>
    <w:rsid w:val="00520DC8"/>
    <w:pPr>
      <w:numPr>
        <w:numId w:val="17"/>
      </w:numPr>
      <w:tabs>
        <w:tab w:val="left" w:pos="170"/>
      </w:tabs>
      <w:spacing w:before="60"/>
      <w:jc w:val="both"/>
    </w:pPr>
    <w:rPr>
      <w:rFonts w:ascii="Times New Roman" w:eastAsia="MS Mincho" w:hAnsi="Times New Roman"/>
      <w:sz w:val="22"/>
      <w:lang w:eastAsia="en-US"/>
    </w:rPr>
  </w:style>
  <w:style w:type="character" w:customStyle="1" w:styleId="SOFinalBulletsCharChar">
    <w:name w:val="SO Final Bullets Char Char"/>
    <w:basedOn w:val="DefaultParagraphFont"/>
    <w:link w:val="SOFinalBullets"/>
    <w:rsid w:val="00520DC8"/>
    <w:rPr>
      <w:rFonts w:ascii="Arial" w:hAnsi="Arial" w:cs="Arial"/>
      <w:color w:val="000000"/>
      <w:szCs w:val="24"/>
      <w:lang w:val="en-US" w:eastAsia="en-US"/>
    </w:rPr>
  </w:style>
  <w:style w:type="paragraph" w:customStyle="1" w:styleId="body">
    <w:name w:val="body"/>
    <w:rsid w:val="00EE305E"/>
    <w:pPr>
      <w:autoSpaceDE w:val="0"/>
      <w:autoSpaceDN w:val="0"/>
      <w:adjustRightInd w:val="0"/>
    </w:pPr>
    <w:rPr>
      <w:rFonts w:ascii="Helv" w:eastAsia="SimSun" w:hAnsi="Helv"/>
      <w:sz w:val="16"/>
      <w:szCs w:val="16"/>
      <w:lang w:val="en-US" w:eastAsia="en-US"/>
    </w:rPr>
  </w:style>
  <w:style w:type="character" w:customStyle="1" w:styleId="Heading3Char">
    <w:name w:val="Heading 3 Char"/>
    <w:basedOn w:val="DefaultParagraphFont"/>
    <w:link w:val="Heading3"/>
    <w:rsid w:val="00EE305E"/>
    <w:rPr>
      <w:rFonts w:ascii="Century Schoolbook" w:hAnsi="Century Schoolbook"/>
      <w:snapToGrid w:val="0"/>
      <w:sz w:val="22"/>
      <w:u w:val="single"/>
      <w:lang w:val="en-US" w:eastAsia="en-US"/>
    </w:rPr>
  </w:style>
  <w:style w:type="character" w:customStyle="1" w:styleId="BodyText2Char">
    <w:name w:val="Body Text 2 Char"/>
    <w:basedOn w:val="DefaultParagraphFont"/>
    <w:link w:val="BodyText2"/>
    <w:rsid w:val="00EE305E"/>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nny.mcintyre@ntschools.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ina.sketchley@ntschool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STAGE 1 CATERING ASSESSMENT PLAN 2002</vt:lpstr>
    </vt:vector>
  </TitlesOfParts>
  <Company>Darwin High School</Company>
  <LinksUpToDate>false</LinksUpToDate>
  <CharactersWithSpaces>4656</CharactersWithSpaces>
  <SharedDoc>false</SharedDoc>
  <HLinks>
    <vt:vector size="6" baseType="variant">
      <vt:variant>
        <vt:i4>1572985</vt:i4>
      </vt:variant>
      <vt:variant>
        <vt:i4>0</vt:i4>
      </vt:variant>
      <vt:variant>
        <vt:i4>0</vt:i4>
      </vt:variant>
      <vt:variant>
        <vt:i4>5</vt:i4>
      </vt:variant>
      <vt:variant>
        <vt:lpwstr>mailto:penny.mcintyre@ntschools.net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1 CATERING ASSESSMENT PLAN 2002</dc:title>
  <dc:creator>Crossley</dc:creator>
  <cp:lastModifiedBy>Tina Sketchley</cp:lastModifiedBy>
  <cp:revision>2</cp:revision>
  <cp:lastPrinted>2013-01-28T08:36:00Z</cp:lastPrinted>
  <dcterms:created xsi:type="dcterms:W3CDTF">2013-01-28T08:37:00Z</dcterms:created>
  <dcterms:modified xsi:type="dcterms:W3CDTF">2013-01-28T08:37:00Z</dcterms:modified>
</cp:coreProperties>
</file>